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1F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53C6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828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89613227"/>
                <w:placeholder>
                  <w:docPart w:val="13537252289246B4A18D117D60508B2D"/>
                </w:placeholder>
              </w:sdtPr>
              <w:sdtEndPr/>
              <w:sdtContent>
                <w:r w:rsidR="008B5B45" w:rsidRPr="00C05C7D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C05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6617198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96806335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B5B45" w:rsidRPr="00C05C7D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53C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53C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3C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A53C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5C7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540623674"/>
          <w:placeholder>
            <w:docPart w:val="A36B2BDCE2D249ABB78A2B20C159248C"/>
          </w:placeholder>
        </w:sdtPr>
        <w:sdtEndPr/>
        <w:sdtContent>
          <w:r w:rsidRPr="00C05C7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05C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251318176"/>
          <w:placeholder>
            <w:docPart w:val="6569381B2AD44B7499A19DB811A5657D"/>
          </w:placeholder>
        </w:sdtPr>
        <w:sdtEndPr/>
        <w:sdtContent>
          <w:r w:rsidRPr="00C05C7D">
            <w:rPr>
              <w:rFonts w:ascii="Times New Roman" w:hAnsi="Times New Roman"/>
              <w:b/>
              <w:sz w:val="28"/>
            </w:rPr>
            <w:t>202</w:t>
          </w:r>
          <w:r w:rsidR="003C7439">
            <w:rPr>
              <w:rFonts w:ascii="Times New Roman" w:hAnsi="Times New Roman"/>
              <w:b/>
              <w:sz w:val="28"/>
            </w:rPr>
            <w:t xml:space="preserve">5. március </w:t>
          </w:r>
          <w:r w:rsidR="005E384C">
            <w:rPr>
              <w:rFonts w:ascii="Times New Roman" w:hAnsi="Times New Roman"/>
              <w:b/>
              <w:sz w:val="28"/>
            </w:rPr>
            <w:t>27</w:t>
          </w:r>
          <w:r w:rsidR="003C7439">
            <w:rPr>
              <w:rFonts w:ascii="Times New Roman" w:hAnsi="Times New Roman"/>
              <w:b/>
              <w:sz w:val="28"/>
            </w:rPr>
            <w:t xml:space="preserve">-ei </w:t>
          </w:r>
        </w:sdtContent>
      </w:sdt>
      <w:r w:rsidRPr="00C05C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652616532"/>
          <w:placeholder>
            <w:docPart w:val="35574DC9BC444F1F86EB467B21BCFE26"/>
          </w:placeholder>
        </w:sdtPr>
        <w:sdtEndPr/>
        <w:sdtContent>
          <w:r w:rsidRPr="00CB2BC0">
            <w:rPr>
              <w:rFonts w:ascii="Times New Roman" w:hAnsi="Times New Roman"/>
              <w:b/>
              <w:sz w:val="28"/>
            </w:rPr>
            <w:t>rend</w:t>
          </w:r>
          <w:r w:rsidR="003C7439" w:rsidRPr="00CB2BC0">
            <w:rPr>
              <w:rFonts w:ascii="Times New Roman" w:hAnsi="Times New Roman"/>
              <w:b/>
              <w:sz w:val="28"/>
            </w:rPr>
            <w:t xml:space="preserve">kívüli </w:t>
          </w:r>
        </w:sdtContent>
      </w:sdt>
      <w:r w:rsidRPr="00CB2BC0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31F1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53C6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05C7D" w:rsidRDefault="00582821" w:rsidP="00EC3A4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615487896"/>
                <w:placeholder>
                  <w:docPart w:val="D744FEB5BC1044BA845DC9E71F01BCA4"/>
                </w:placeholder>
              </w:sdtPr>
              <w:sdtEndPr/>
              <w:sdtContent>
                <w:r w:rsidR="003E45E6" w:rsidRPr="003E45E6">
                  <w:rPr>
                    <w:rFonts w:ascii="Times New Roman" w:hAnsi="Times New Roman"/>
                    <w:sz w:val="24"/>
                    <w:szCs w:val="24"/>
                  </w:rPr>
                  <w:t>Javaslat eljárást lezáró döntések meghozatalára a „Nefelejcs utca (Dembinszky utca – Damjanich utca közötti szakasz) zöldfelületi fejlesztése</w:t>
                </w:r>
                <w:r w:rsidR="00A53C68">
                  <w:rPr>
                    <w:rFonts w:ascii="Times New Roman" w:hAnsi="Times New Roman"/>
                    <w:sz w:val="24"/>
                    <w:szCs w:val="24"/>
                  </w:rPr>
                  <w:t xml:space="preserve"> 2025</w:t>
                </w:r>
                <w:r w:rsidR="003E45E6" w:rsidRPr="003E45E6">
                  <w:rPr>
                    <w:rFonts w:ascii="Times New Roman" w:hAnsi="Times New Roman"/>
                    <w:sz w:val="24"/>
                    <w:szCs w:val="24"/>
                  </w:rPr>
                  <w:t>” tárgyában indított közbeszerzési eljárással kapcsolatban</w:t>
                </w:r>
              </w:sdtContent>
            </w:sdt>
          </w:p>
        </w:tc>
      </w:tr>
    </w:tbl>
    <w:p w:rsidR="00CC0CD0" w:rsidRPr="005B03DE" w:rsidRDefault="00A53C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53C6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9075354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Szász Eleonóra</w:t>
          </w:r>
        </w:sdtContent>
      </w:sdt>
    </w:p>
    <w:p w:rsidR="00791BCE" w:rsidRPr="005B03DE" w:rsidRDefault="00A53C6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03902316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3C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439" w:rsidRPr="00B4449F" w:rsidRDefault="00A53C68" w:rsidP="003C743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FC06C4">
        <w:rPr>
          <w:rFonts w:ascii="Times New Roman" w:hAnsi="Times New Roman"/>
          <w:sz w:val="24"/>
          <w:szCs w:val="24"/>
        </w:rPr>
        <w:t xml:space="preserve">            Tóth János </w:t>
      </w:r>
    </w:p>
    <w:p w:rsidR="003C7439" w:rsidRPr="00B4449F" w:rsidRDefault="00A53C68" w:rsidP="003C7439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4449F">
        <w:rPr>
          <w:rFonts w:ascii="Times New Roman" w:hAnsi="Times New Roman"/>
          <w:sz w:val="24"/>
          <w:szCs w:val="24"/>
        </w:rPr>
        <w:t xml:space="preserve">                  </w:t>
      </w:r>
      <w:r w:rsidR="00FC06C4">
        <w:rPr>
          <w:rFonts w:ascii="Times New Roman" w:hAnsi="Times New Roman"/>
          <w:sz w:val="24"/>
          <w:szCs w:val="24"/>
        </w:rPr>
        <w:t xml:space="preserve"> </w:t>
      </w:r>
      <w:r w:rsidRPr="00B4449F">
        <w:rPr>
          <w:rFonts w:ascii="Times New Roman" w:hAnsi="Times New Roman"/>
          <w:sz w:val="24"/>
          <w:szCs w:val="24"/>
        </w:rPr>
        <w:t>jegyző</w:t>
      </w: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C7D" w:rsidRPr="001E3923" w:rsidRDefault="00A53C68" w:rsidP="00C05C7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392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69419201"/>
          <w:placeholder>
            <w:docPart w:val="A92AA5799FFA43BDAAA3A85BC7678A8E"/>
          </w:placeholder>
        </w:sdtPr>
        <w:sdtEndPr/>
        <w:sdtContent>
          <w:r w:rsidRPr="001E392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E3923">
        <w:rPr>
          <w:rFonts w:ascii="Times New Roman" w:hAnsi="Times New Roman"/>
          <w:b/>
          <w:bCs/>
          <w:sz w:val="24"/>
          <w:szCs w:val="24"/>
        </w:rPr>
        <w:t>.</w:t>
      </w:r>
    </w:p>
    <w:p w:rsidR="00C05C7D" w:rsidRDefault="00A53C68" w:rsidP="00C05C7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E3923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E3923">
        <w:rPr>
          <w:rFonts w:ascii="Times New Roman" w:hAnsi="Times New Roman"/>
          <w:b/>
          <w:bCs/>
          <w:sz w:val="24"/>
          <w:szCs w:val="24"/>
        </w:rPr>
        <w:t>egyszerű</w:t>
      </w: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05C7D" w:rsidRPr="00FB6286" w:rsidRDefault="00A53C68" w:rsidP="00C05C7D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FB6286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FB6286" w:rsidRPr="00BA53B4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1"/>
      <w:bookmarkStart w:id="3" w:name="insertionPlace_0"/>
      <w:bookmarkStart w:id="4" w:name="insertionPlace_2"/>
      <w:r w:rsidRPr="00BA53B4">
        <w:rPr>
          <w:rFonts w:ascii="Times New Roman" w:hAnsi="Times New Roman"/>
          <w:b/>
          <w:bCs/>
          <w:sz w:val="24"/>
          <w:szCs w:val="24"/>
        </w:rPr>
        <w:lastRenderedPageBreak/>
        <w:t>Tisztelt Bizottság!</w:t>
      </w:r>
    </w:p>
    <w:p w:rsidR="00FB6286" w:rsidRPr="00BA53B4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E7F" w:rsidRPr="00AB73FD" w:rsidRDefault="00A53C68" w:rsidP="005334C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73FD">
        <w:rPr>
          <w:rFonts w:ascii="Times New Roman" w:hAnsi="Times New Roman"/>
          <w:sz w:val="24"/>
          <w:szCs w:val="24"/>
        </w:rPr>
        <w:t>Budapest Főváros VII. kerület Erzsébetváros Önkormányzata mint Ajánlatkérő közbeszerzési eljárást indított „</w:t>
      </w:r>
      <w:r w:rsidR="003E45E6" w:rsidRPr="003E45E6">
        <w:rPr>
          <w:rFonts w:ascii="Times New Roman" w:hAnsi="Times New Roman"/>
          <w:sz w:val="24"/>
          <w:szCs w:val="24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sz w:val="24"/>
          <w:szCs w:val="24"/>
        </w:rPr>
        <w:t xml:space="preserve"> 2025</w:t>
      </w:r>
      <w:r w:rsidRPr="00AB73FD">
        <w:rPr>
          <w:rFonts w:ascii="Times New Roman" w:hAnsi="Times New Roman"/>
          <w:sz w:val="24"/>
          <w:szCs w:val="24"/>
        </w:rPr>
        <w:t>” tárgyban.</w:t>
      </w:r>
    </w:p>
    <w:p w:rsidR="005334CE" w:rsidRPr="00BA53B4" w:rsidRDefault="005334CE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6286" w:rsidRDefault="00A53C68" w:rsidP="005334C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5E38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Az eljárás adatai:</w:t>
      </w:r>
    </w:p>
    <w:p w:rsidR="00977C65" w:rsidRDefault="00977C65" w:rsidP="005334C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977C65" w:rsidRPr="00CB2BC0" w:rsidRDefault="00A53C68" w:rsidP="00977C6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77C65">
        <w:rPr>
          <w:rFonts w:ascii="Times New Roman" w:hAnsi="Times New Roman"/>
          <w:b/>
          <w:sz w:val="24"/>
          <w:szCs w:val="24"/>
        </w:rPr>
        <w:t xml:space="preserve">A közbeszerzési eljárás elnevezése: </w:t>
      </w:r>
      <w:r w:rsidRPr="00CB2BC0">
        <w:rPr>
          <w:rFonts w:ascii="Times New Roman" w:eastAsia="Calibri" w:hAnsi="Times New Roman"/>
          <w:b/>
          <w:sz w:val="24"/>
          <w:szCs w:val="24"/>
          <w:lang w:eastAsia="en-US"/>
        </w:rPr>
        <w:t>„Nefelejcs utca zöldfelület fejlesztés 2025” - EKR000025522025”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77C65">
        <w:rPr>
          <w:rFonts w:ascii="Times New Roman" w:eastAsiaTheme="minorHAnsi" w:hAnsi="Times New Roman"/>
          <w:b/>
          <w:sz w:val="24"/>
          <w:szCs w:val="24"/>
          <w:lang w:eastAsia="en-US"/>
        </w:rPr>
        <w:t>A közbeszerzési eljárás típusa</w:t>
      </w:r>
      <w:r w:rsidRPr="00977C65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977C65">
        <w:rPr>
          <w:rFonts w:ascii="Times New Roman" w:hAnsi="Times New Roman"/>
          <w:sz w:val="24"/>
          <w:szCs w:val="24"/>
        </w:rPr>
        <w:t>Nemzeti</w:t>
      </w:r>
      <w:r w:rsidR="00CE1F29">
        <w:rPr>
          <w:rFonts w:ascii="Times New Roman" w:hAnsi="Times New Roman"/>
          <w:sz w:val="24"/>
          <w:szCs w:val="24"/>
        </w:rPr>
        <w:t xml:space="preserve"> eljárásrend, a</w:t>
      </w:r>
      <w:r w:rsidR="00CE1F29" w:rsidRPr="00433230">
        <w:rPr>
          <w:rFonts w:ascii="Times New Roman" w:hAnsi="Times New Roman"/>
          <w:sz w:val="24"/>
          <w:szCs w:val="24"/>
        </w:rPr>
        <w:t xml:space="preserve"> közbeszerzésekről szóló 2015. évi CXLIII. törvény</w:t>
      </w:r>
      <w:r w:rsidR="00CE1F29" w:rsidRPr="00977C65">
        <w:rPr>
          <w:rFonts w:ascii="Times New Roman" w:hAnsi="Times New Roman"/>
          <w:sz w:val="24"/>
          <w:szCs w:val="24"/>
        </w:rPr>
        <w:t xml:space="preserve"> </w:t>
      </w:r>
      <w:r w:rsidR="00CE1F29">
        <w:rPr>
          <w:rFonts w:ascii="Times New Roman" w:hAnsi="Times New Roman"/>
          <w:sz w:val="24"/>
          <w:szCs w:val="24"/>
        </w:rPr>
        <w:t>(</w:t>
      </w:r>
      <w:r w:rsidRPr="00977C65">
        <w:rPr>
          <w:rFonts w:ascii="Times New Roman" w:hAnsi="Times New Roman"/>
          <w:sz w:val="24"/>
          <w:szCs w:val="24"/>
        </w:rPr>
        <w:t>Kbt.</w:t>
      </w:r>
      <w:r w:rsidR="00CE1F29">
        <w:rPr>
          <w:rFonts w:ascii="Times New Roman" w:hAnsi="Times New Roman"/>
          <w:sz w:val="24"/>
          <w:szCs w:val="24"/>
        </w:rPr>
        <w:t>)</w:t>
      </w:r>
      <w:r w:rsidRPr="00977C65">
        <w:rPr>
          <w:rFonts w:ascii="Times New Roman" w:hAnsi="Times New Roman"/>
          <w:sz w:val="24"/>
          <w:szCs w:val="24"/>
        </w:rPr>
        <w:t xml:space="preserve"> 117. § Saját beszerzési szabályok alkalmazása részvételi szakasz nélkül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C65">
        <w:rPr>
          <w:rFonts w:ascii="Times New Roman" w:eastAsiaTheme="minorHAnsi" w:hAnsi="Times New Roman"/>
          <w:b/>
          <w:sz w:val="24"/>
          <w:szCs w:val="24"/>
          <w:lang w:eastAsia="en-US"/>
        </w:rPr>
        <w:t>A felhívás</w:t>
      </w:r>
      <w:r w:rsidRPr="00977C65">
        <w:rPr>
          <w:rFonts w:ascii="Times New Roman" w:eastAsiaTheme="minorHAnsi" w:hAnsi="Times New Roman"/>
          <w:sz w:val="24"/>
          <w:szCs w:val="24"/>
          <w:lang w:eastAsia="en-US"/>
        </w:rPr>
        <w:t xml:space="preserve"> (1.  melléklet) </w:t>
      </w:r>
      <w:r w:rsidRPr="00977C65">
        <w:rPr>
          <w:rFonts w:ascii="Times New Roman" w:eastAsiaTheme="minorHAnsi" w:hAnsi="Times New Roman"/>
          <w:b/>
          <w:sz w:val="24"/>
          <w:szCs w:val="24"/>
          <w:lang w:eastAsia="en-US"/>
        </w:rPr>
        <w:t>megjelenésének napja:</w:t>
      </w:r>
      <w:r w:rsidRPr="00977C6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77C65">
        <w:rPr>
          <w:rFonts w:ascii="Times New Roman" w:hAnsi="Times New Roman"/>
          <w:sz w:val="24"/>
          <w:szCs w:val="24"/>
        </w:rPr>
        <w:t>2025.02.07.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C65">
        <w:rPr>
          <w:rFonts w:ascii="Times New Roman" w:hAnsi="Times New Roman"/>
          <w:b/>
          <w:sz w:val="24"/>
          <w:szCs w:val="24"/>
        </w:rPr>
        <w:t xml:space="preserve">A megjelent felhívás száma: </w:t>
      </w:r>
      <w:r w:rsidRPr="00977C65">
        <w:rPr>
          <w:rFonts w:ascii="Times New Roman" w:hAnsi="Times New Roman"/>
          <w:sz w:val="24"/>
          <w:szCs w:val="24"/>
        </w:rPr>
        <w:t>KÉ-1534/2025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7C65">
        <w:rPr>
          <w:rFonts w:ascii="Times New Roman" w:hAnsi="Times New Roman"/>
          <w:b/>
          <w:sz w:val="24"/>
          <w:szCs w:val="24"/>
        </w:rPr>
        <w:t xml:space="preserve">Az 1. sz. kiegészítő tájékoztatás kiadásának napja: </w:t>
      </w:r>
      <w:r w:rsidRPr="00977C65">
        <w:rPr>
          <w:rFonts w:ascii="Times New Roman" w:hAnsi="Times New Roman"/>
          <w:sz w:val="24"/>
          <w:szCs w:val="24"/>
        </w:rPr>
        <w:t>2025.02.27.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77C65">
        <w:rPr>
          <w:rFonts w:ascii="Times New Roman" w:hAnsi="Times New Roman"/>
          <w:b/>
          <w:sz w:val="24"/>
          <w:szCs w:val="24"/>
        </w:rPr>
        <w:t xml:space="preserve">A 2. sz. kiegészítő tájékoztatás kiadásának napja: </w:t>
      </w:r>
      <w:r w:rsidRPr="00977C65">
        <w:rPr>
          <w:rFonts w:ascii="Times New Roman" w:hAnsi="Times New Roman"/>
          <w:sz w:val="24"/>
          <w:szCs w:val="24"/>
        </w:rPr>
        <w:t>2025.03.05.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7C65">
        <w:rPr>
          <w:rFonts w:ascii="Times New Roman" w:eastAsiaTheme="minorHAnsi" w:hAnsi="Times New Roman"/>
          <w:b/>
          <w:sz w:val="24"/>
          <w:szCs w:val="24"/>
          <w:lang w:eastAsia="en-US"/>
        </w:rPr>
        <w:t>Az ajánlat értékelési szempontja:</w:t>
      </w:r>
      <w:r w:rsidRPr="00977C65">
        <w:rPr>
          <w:rFonts w:ascii="Times New Roman" w:eastAsiaTheme="minorHAnsi" w:hAnsi="Times New Roman"/>
          <w:sz w:val="24"/>
          <w:szCs w:val="24"/>
          <w:lang w:eastAsia="en-US"/>
        </w:rPr>
        <w:t xml:space="preserve"> legjobb ár-érték arány [Kbt. 76. § (2) bek. c) pont].</w:t>
      </w:r>
    </w:p>
    <w:p w:rsidR="00977C65" w:rsidRPr="00977C65" w:rsidRDefault="00A53C68" w:rsidP="00977C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7C65">
        <w:rPr>
          <w:rFonts w:ascii="Times New Roman" w:eastAsiaTheme="minorHAnsi" w:hAnsi="Times New Roman"/>
          <w:b/>
          <w:sz w:val="24"/>
          <w:szCs w:val="24"/>
          <w:lang w:eastAsia="en-US"/>
        </w:rPr>
        <w:t>Ajánlatok bontásának időpontja:</w:t>
      </w:r>
      <w:r w:rsidR="00CB2BC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77C65">
        <w:rPr>
          <w:rFonts w:ascii="Times New Roman" w:hAnsi="Times New Roman"/>
          <w:sz w:val="24"/>
          <w:szCs w:val="24"/>
        </w:rPr>
        <w:t>2025.03.06.</w:t>
      </w:r>
      <w:r w:rsidRPr="00977C65">
        <w:rPr>
          <w:rFonts w:ascii="Times New Roman" w:eastAsiaTheme="minorHAnsi" w:hAnsi="Times New Roman"/>
          <w:sz w:val="24"/>
          <w:szCs w:val="24"/>
          <w:lang w:eastAsia="en-US"/>
        </w:rPr>
        <w:t xml:space="preserve"> (2. melléklet: bontási jegyzőkönyv)</w:t>
      </w:r>
    </w:p>
    <w:p w:rsidR="00977C65" w:rsidRPr="005E384C" w:rsidRDefault="00977C65" w:rsidP="005334C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5E384C" w:rsidRDefault="005E384C" w:rsidP="005334C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384C">
        <w:rPr>
          <w:rFonts w:ascii="Times New Roman" w:hAnsi="Times New Roman"/>
          <w:b/>
          <w:bCs/>
          <w:sz w:val="24"/>
          <w:szCs w:val="24"/>
          <w:u w:val="single"/>
        </w:rPr>
        <w:t>I./ Előzmények</w:t>
      </w:r>
    </w:p>
    <w:p w:rsidR="005E384C" w:rsidRDefault="00A53C68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 2025.03.06. </w:t>
      </w:r>
      <w:r w:rsidR="00CE1F29">
        <w:rPr>
          <w:rFonts w:ascii="Times New Roman" w:hAnsi="Times New Roman"/>
          <w:sz w:val="24"/>
          <w:szCs w:val="24"/>
        </w:rPr>
        <w:t xml:space="preserve">napja </w:t>
      </w:r>
      <w:r w:rsidRPr="005E384C">
        <w:rPr>
          <w:rFonts w:ascii="Times New Roman" w:hAnsi="Times New Roman"/>
          <w:sz w:val="24"/>
          <w:szCs w:val="24"/>
        </w:rPr>
        <w:t>9.00 órai ajánlattételi határidőig az alábbi 14 darab, azaz tizennégy ajánlat érkezett:</w:t>
      </w:r>
    </w:p>
    <w:p w:rsidR="00C33336" w:rsidRPr="005E384C" w:rsidRDefault="00C33336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56"/>
        <w:gridCol w:w="3225"/>
        <w:gridCol w:w="1843"/>
        <w:gridCol w:w="2574"/>
        <w:gridCol w:w="1390"/>
      </w:tblGrid>
      <w:tr w:rsidR="00131F11" w:rsidTr="005E384C">
        <w:trPr>
          <w:trHeight w:val="1264"/>
        </w:trPr>
        <w:tc>
          <w:tcPr>
            <w:tcW w:w="456" w:type="dxa"/>
            <w:vAlign w:val="center"/>
          </w:tcPr>
          <w:p w:rsidR="005E384C" w:rsidRPr="005E384C" w:rsidRDefault="005E384C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Önálló ajánlattevő neve és címe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1. Nettó egyösszegű ajánlati ár (HUF)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2) Az AF III.1.3.M2) alk. felt-ként előírt, teljesítésbe bevont 1 fő szakem. alk.köv. felüli többlet szakm.gyak.hóinak száma(min 0 hó,max 24 hó vehető figyelembe)(hónap)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3) A kötelezően biztosítandó 36 hónapon felül vállalt jótállási időtartam (minimum 0 hónap, maximum 18 hónap vehető figyelembe) (hónap)</w:t>
            </w:r>
          </w:p>
        </w:tc>
      </w:tr>
      <w:tr w:rsidR="00131F11" w:rsidTr="005E384C">
        <w:trPr>
          <w:trHeight w:val="526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Zen4 Park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2011 Budakalász, Szentendrei út 3-5. Fsz. 8.</w:t>
            </w:r>
            <w:r w:rsidR="00C14271">
              <w:rPr>
                <w:rFonts w:ascii="Times New Roman" w:hAnsi="Times New Roman"/>
                <w:sz w:val="24"/>
                <w:szCs w:val="24"/>
              </w:rPr>
              <w:t xml:space="preserve"> ajtó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72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060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865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Cseri Garden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1156 Budapest, Nádastó park 13. 3.em. 8.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88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763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060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Everling Projekt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2117 Isaszeg, Aulich utca 3.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94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776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141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Harmat Kert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1116 Budapest</w:t>
            </w:r>
            <w:r w:rsidR="000A410B">
              <w:rPr>
                <w:rFonts w:ascii="Times New Roman" w:hAnsi="Times New Roman"/>
                <w:sz w:val="24"/>
                <w:szCs w:val="24"/>
              </w:rPr>
              <w:t>,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 xml:space="preserve"> Barázda u 42.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95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975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130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VIANOVA 87 Zrt.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1215 Budapest, Vasas u. 65-67.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99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822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371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Pulzus + Közműépítő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 xml:space="preserve">1112 Budapest, Repülőtéri út 4. 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105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039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500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BARANYA PARK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7761 Kozármisleny, Rózsa u. 32/2.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105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391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930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 xml:space="preserve">ZÖFE Kft. 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1119 Budapest, Andor u. 47-49. III. em.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114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598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780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255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  <w:hideMark/>
          </w:tcPr>
          <w:p w:rsidR="005E384C" w:rsidRPr="005E384C" w:rsidRDefault="000A410B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Gépészet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Plussz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Kft</w:t>
            </w:r>
            <w:r w:rsidR="00141D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384C" w:rsidRPr="005E384C" w:rsidRDefault="00A53C68" w:rsidP="00C142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2045 Törökbálint</w:t>
            </w:r>
            <w:r w:rsidR="000A410B">
              <w:rPr>
                <w:rFonts w:ascii="Times New Roman" w:hAnsi="Times New Roman"/>
                <w:sz w:val="24"/>
                <w:szCs w:val="24"/>
              </w:rPr>
              <w:t>,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 xml:space="preserve"> Bajcsy-</w:t>
            </w:r>
            <w:r w:rsidRPr="000A410B">
              <w:rPr>
                <w:rFonts w:ascii="Times New Roman" w:hAnsi="Times New Roman"/>
                <w:sz w:val="24"/>
                <w:szCs w:val="24"/>
              </w:rPr>
              <w:t>Zsilinszky u</w:t>
            </w:r>
            <w:r w:rsidR="00C14271" w:rsidRPr="000A410B">
              <w:rPr>
                <w:rFonts w:ascii="Times New Roman" w:hAnsi="Times New Roman"/>
                <w:sz w:val="24"/>
                <w:szCs w:val="24"/>
              </w:rPr>
              <w:t>tca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CE1F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120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250</w:t>
            </w:r>
            <w:r w:rsidR="00CE1F29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075</w:t>
            </w:r>
            <w:r w:rsidR="00CE1F29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84C">
              <w:rPr>
                <w:rFonts w:ascii="Times New Roman" w:hAnsi="Times New Roman"/>
                <w:sz w:val="24"/>
                <w:szCs w:val="24"/>
              </w:rPr>
              <w:t>Extreme</w:t>
            </w:r>
            <w:proofErr w:type="spellEnd"/>
            <w:r w:rsidRPr="005E384C">
              <w:rPr>
                <w:rFonts w:ascii="Times New Roman" w:hAnsi="Times New Roman"/>
                <w:sz w:val="24"/>
                <w:szCs w:val="24"/>
              </w:rPr>
              <w:t xml:space="preserve">-Park </w:t>
            </w:r>
            <w:proofErr w:type="gramStart"/>
            <w:r w:rsidRPr="005E384C">
              <w:rPr>
                <w:rFonts w:ascii="Times New Roman" w:hAnsi="Times New Roman"/>
                <w:sz w:val="24"/>
                <w:szCs w:val="24"/>
              </w:rPr>
              <w:t>Körny</w:t>
            </w:r>
            <w:r w:rsidR="00094496">
              <w:rPr>
                <w:rFonts w:ascii="Times New Roman" w:hAnsi="Times New Roman"/>
                <w:sz w:val="24"/>
                <w:szCs w:val="24"/>
              </w:rPr>
              <w:t>ezetépítő  Kft.</w:t>
            </w:r>
            <w:proofErr w:type="gramEnd"/>
            <w:r w:rsidRPr="005E3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2890 Tata, Faller Jenő u. 20.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226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146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180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725</w:t>
            </w:r>
            <w:r w:rsidR="002264AC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JÓ-ÉP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2310 Szigetszentmiklós, Tököli út 103.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226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148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748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000</w:t>
            </w:r>
            <w:r w:rsidR="002264AC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KOKI VILL TECH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2724 Újlengyel, Kossuth Lajos utca 115.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226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160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426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830</w:t>
            </w:r>
            <w:r w:rsidR="002264AC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 xml:space="preserve">Bálványfa General Kft., 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2600 Vác, Attila utca 7.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226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175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961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162</w:t>
            </w:r>
            <w:r w:rsidR="002264AC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1F11" w:rsidTr="005E384C">
        <w:trPr>
          <w:trHeight w:val="510"/>
        </w:trPr>
        <w:tc>
          <w:tcPr>
            <w:tcW w:w="456" w:type="dxa"/>
            <w:vAlign w:val="center"/>
          </w:tcPr>
          <w:p w:rsidR="005E384C" w:rsidRPr="005E384C" w:rsidRDefault="00A53C68" w:rsidP="005E38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  <w:hideMark/>
          </w:tcPr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NONAGON Kft.</w:t>
            </w:r>
          </w:p>
          <w:p w:rsidR="005E384C" w:rsidRPr="005E384C" w:rsidRDefault="00A53C68" w:rsidP="005E38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1222 Budapest, Csokonai utca 9.</w:t>
            </w:r>
          </w:p>
        </w:tc>
        <w:tc>
          <w:tcPr>
            <w:tcW w:w="1843" w:type="dxa"/>
            <w:vAlign w:val="center"/>
            <w:hideMark/>
          </w:tcPr>
          <w:p w:rsidR="005E384C" w:rsidRPr="005E384C" w:rsidRDefault="00A53C68" w:rsidP="00226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251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740</w:t>
            </w:r>
            <w:r w:rsidR="002264AC">
              <w:rPr>
                <w:rFonts w:ascii="Times New Roman" w:hAnsi="Times New Roman"/>
                <w:sz w:val="24"/>
                <w:szCs w:val="24"/>
              </w:rPr>
              <w:t>.</w:t>
            </w:r>
            <w:r w:rsidRPr="005E384C">
              <w:rPr>
                <w:rFonts w:ascii="Times New Roman" w:hAnsi="Times New Roman"/>
                <w:sz w:val="24"/>
                <w:szCs w:val="24"/>
              </w:rPr>
              <w:t>838</w:t>
            </w:r>
            <w:r w:rsidR="002264AC">
              <w:rPr>
                <w:rFonts w:ascii="Times New Roman" w:hAnsi="Times New Roman"/>
                <w:sz w:val="24"/>
                <w:szCs w:val="24"/>
              </w:rPr>
              <w:t>,-</w:t>
            </w:r>
          </w:p>
        </w:tc>
        <w:tc>
          <w:tcPr>
            <w:tcW w:w="2574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:rsidR="005E384C" w:rsidRPr="005E384C" w:rsidRDefault="00A53C68" w:rsidP="005E3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8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E384C" w:rsidRPr="005E384C" w:rsidRDefault="005E384C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 Bírálóbizottság a Kbt. 81.§ (4) és (5) bek.-ben foglaltak szerint előzetesen rangsorolta az ajánlatokat, amely során az értékelési sorrendben legkedvezőbb ajánlattevőnek a </w:t>
      </w:r>
      <w:r w:rsidRPr="005E384C">
        <w:rPr>
          <w:rFonts w:ascii="Times New Roman" w:hAnsi="Times New Roman"/>
          <w:b/>
          <w:sz w:val="24"/>
          <w:szCs w:val="24"/>
        </w:rPr>
        <w:t xml:space="preserve">Zen4 Park Kft-t </w:t>
      </w:r>
      <w:r w:rsidRPr="005E384C">
        <w:rPr>
          <w:rFonts w:ascii="Times New Roman" w:hAnsi="Times New Roman"/>
          <w:sz w:val="24"/>
          <w:szCs w:val="24"/>
        </w:rPr>
        <w:t>minősítette, mivel a nevezett ajánlattevő nyújtotta be a legalacsonyabb összegű ellenszolgáltatást tartalmazó ajánlatot, valamint a másik k</w:t>
      </w:r>
      <w:r w:rsidR="00EC3A49">
        <w:rPr>
          <w:rFonts w:ascii="Times New Roman" w:hAnsi="Times New Roman"/>
          <w:sz w:val="24"/>
          <w:szCs w:val="24"/>
        </w:rPr>
        <w:t>ettő</w:t>
      </w:r>
      <w:r w:rsidRPr="005E384C">
        <w:rPr>
          <w:rFonts w:ascii="Times New Roman" w:hAnsi="Times New Roman"/>
          <w:sz w:val="24"/>
          <w:szCs w:val="24"/>
        </w:rPr>
        <w:t xml:space="preserve"> értékelési részszempont tekintetében is a lehető legkedvezőbb ajánlatot nyújtotta be.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Az Ajánlatkérő 2025.03.18. </w:t>
      </w:r>
      <w:r w:rsidR="00A87C16">
        <w:rPr>
          <w:rFonts w:ascii="Times New Roman" w:hAnsi="Times New Roman"/>
          <w:sz w:val="24"/>
          <w:szCs w:val="24"/>
        </w:rPr>
        <w:t xml:space="preserve">napja </w:t>
      </w:r>
      <w:r w:rsidRPr="005E384C">
        <w:rPr>
          <w:rFonts w:ascii="Times New Roman" w:hAnsi="Times New Roman"/>
          <w:sz w:val="24"/>
          <w:szCs w:val="24"/>
        </w:rPr>
        <w:t xml:space="preserve">9.00 órai határidővel hiánypótlási felhívást bocsátott ki és a Kbt. 69. §-a szerinti igazolások benyújtására hívta fel a </w:t>
      </w:r>
      <w:r w:rsidRPr="005E384C">
        <w:rPr>
          <w:rFonts w:ascii="Times New Roman" w:hAnsi="Times New Roman"/>
          <w:b/>
          <w:sz w:val="24"/>
          <w:szCs w:val="24"/>
        </w:rPr>
        <w:t xml:space="preserve">Zen4 Park Kft-t, </w:t>
      </w:r>
      <w:r w:rsidR="00A87C16">
        <w:rPr>
          <w:rFonts w:ascii="Times New Roman" w:hAnsi="Times New Roman"/>
          <w:sz w:val="24"/>
          <w:szCs w:val="24"/>
        </w:rPr>
        <w:t>aki</w:t>
      </w:r>
      <w:r w:rsidRPr="005E384C">
        <w:rPr>
          <w:rFonts w:ascii="Times New Roman" w:hAnsi="Times New Roman"/>
          <w:sz w:val="24"/>
          <w:szCs w:val="24"/>
        </w:rPr>
        <w:t xml:space="preserve"> a megjelölt határidő előtt benyújtotta dokumentációját.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 Bírálóbizottság nem tartotta szükségesnek árindokolás bekérését a </w:t>
      </w:r>
      <w:r w:rsidRPr="005E384C">
        <w:rPr>
          <w:rFonts w:ascii="Times New Roman" w:hAnsi="Times New Roman"/>
          <w:b/>
          <w:sz w:val="24"/>
          <w:szCs w:val="24"/>
        </w:rPr>
        <w:t>Zen4 Park Kft-től</w:t>
      </w:r>
      <w:r w:rsidRPr="005E384C">
        <w:rPr>
          <w:rFonts w:ascii="Times New Roman" w:hAnsi="Times New Roman"/>
          <w:sz w:val="24"/>
          <w:szCs w:val="24"/>
        </w:rPr>
        <w:t>, mivel egyrészt a nettó 72.060.865,- Ft összegű ajánlati ár alig kevesebb, mint az eljárás megindításakor az EKR-ben rögzített 72.699.550,- Ft-os becsült érték, másrészt az eljárás 2025.02.06-ai megindításakor még hatályos Kbt. 114. § (6a) bekezdés alapján az ajánlatkérő nem köteles az aránytalanul alacsony ár és egyéb aránytalan vállalások vizsgálatára.</w:t>
      </w:r>
    </w:p>
    <w:p w:rsidR="005E384C" w:rsidRPr="005E384C" w:rsidRDefault="005E384C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384C" w:rsidRPr="00CB2BC0" w:rsidRDefault="00A53C68" w:rsidP="005E384C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2BC0">
        <w:rPr>
          <w:rFonts w:ascii="Times New Roman" w:hAnsi="Times New Roman"/>
          <w:b/>
          <w:bCs/>
          <w:sz w:val="24"/>
          <w:szCs w:val="24"/>
          <w:u w:val="single"/>
        </w:rPr>
        <w:t>II./ Az ajánlatok végleges bírálata és értékelése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384C">
        <w:rPr>
          <w:rFonts w:ascii="Times New Roman" w:hAnsi="Times New Roman"/>
          <w:bCs/>
          <w:sz w:val="24"/>
          <w:szCs w:val="24"/>
        </w:rPr>
        <w:t xml:space="preserve">A Bírálóbizottság a </w:t>
      </w:r>
      <w:r w:rsidRPr="005E384C">
        <w:rPr>
          <w:rFonts w:ascii="Times New Roman" w:hAnsi="Times New Roman"/>
          <w:b/>
          <w:sz w:val="24"/>
          <w:szCs w:val="24"/>
        </w:rPr>
        <w:t>Zen4 Park Kft</w:t>
      </w:r>
      <w:r w:rsidRPr="005E384C">
        <w:rPr>
          <w:rFonts w:ascii="Times New Roman" w:hAnsi="Times New Roman"/>
          <w:bCs/>
          <w:sz w:val="24"/>
          <w:szCs w:val="24"/>
        </w:rPr>
        <w:t xml:space="preserve">. ajánlata, a hiánypótlásra benyújtott </w:t>
      </w:r>
      <w:proofErr w:type="gramStart"/>
      <w:r w:rsidRPr="005E384C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5E384C">
        <w:rPr>
          <w:rFonts w:ascii="Times New Roman" w:hAnsi="Times New Roman"/>
          <w:bCs/>
          <w:sz w:val="24"/>
          <w:szCs w:val="24"/>
        </w:rPr>
        <w:t xml:space="preserve">, a Kbt. 69. §-a szerinti igazolások és az Internetes adatbázisok lekérdezése alapján a következő megállapításokat tette: 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6A1C">
        <w:rPr>
          <w:rFonts w:ascii="Times New Roman" w:hAnsi="Times New Roman"/>
          <w:b/>
          <w:bCs/>
          <w:sz w:val="24"/>
          <w:szCs w:val="24"/>
        </w:rPr>
        <w:t>1./</w:t>
      </w:r>
      <w:r w:rsidRPr="005E384C">
        <w:rPr>
          <w:rFonts w:ascii="Times New Roman" w:hAnsi="Times New Roman"/>
          <w:sz w:val="24"/>
          <w:szCs w:val="24"/>
        </w:rPr>
        <w:t xml:space="preserve"> A</w:t>
      </w:r>
      <w:r w:rsidRPr="005E384C">
        <w:rPr>
          <w:rFonts w:ascii="Times New Roman" w:hAnsi="Times New Roman"/>
          <w:bCs/>
          <w:sz w:val="24"/>
          <w:szCs w:val="24"/>
        </w:rPr>
        <w:t xml:space="preserve"> </w:t>
      </w:r>
      <w:r w:rsidRPr="005E384C">
        <w:rPr>
          <w:rFonts w:ascii="Times New Roman" w:hAnsi="Times New Roman"/>
          <w:b/>
          <w:sz w:val="24"/>
          <w:szCs w:val="24"/>
        </w:rPr>
        <w:t>Zen4 Park Kft</w:t>
      </w:r>
      <w:r w:rsidRPr="005E384C">
        <w:rPr>
          <w:rFonts w:ascii="Times New Roman" w:hAnsi="Times New Roman"/>
          <w:bCs/>
          <w:sz w:val="24"/>
          <w:szCs w:val="24"/>
        </w:rPr>
        <w:t xml:space="preserve">. </w:t>
      </w:r>
      <w:r w:rsidRPr="005E384C">
        <w:rPr>
          <w:rFonts w:ascii="Times New Roman" w:hAnsi="Times New Roman"/>
          <w:sz w:val="24"/>
          <w:szCs w:val="24"/>
        </w:rPr>
        <w:t xml:space="preserve">ajánlata megfelelő és megfelelően benyújtotta a Kbt. 69. § szerinti igazolásait. Így </w:t>
      </w:r>
      <w:r w:rsidRPr="005E384C">
        <w:rPr>
          <w:rFonts w:ascii="Times New Roman" w:hAnsi="Times New Roman"/>
          <w:bCs/>
          <w:sz w:val="24"/>
          <w:szCs w:val="24"/>
        </w:rPr>
        <w:t xml:space="preserve">a </w:t>
      </w:r>
      <w:r w:rsidRPr="005E384C">
        <w:rPr>
          <w:rFonts w:ascii="Times New Roman" w:hAnsi="Times New Roman"/>
          <w:b/>
          <w:sz w:val="24"/>
          <w:szCs w:val="24"/>
        </w:rPr>
        <w:t>Zen4 Park Kft</w:t>
      </w:r>
      <w:r w:rsidRPr="005E384C">
        <w:rPr>
          <w:rFonts w:ascii="Times New Roman" w:hAnsi="Times New Roman"/>
          <w:bCs/>
          <w:sz w:val="24"/>
          <w:szCs w:val="24"/>
        </w:rPr>
        <w:t xml:space="preserve">. </w:t>
      </w:r>
      <w:r w:rsidRPr="005E384C">
        <w:rPr>
          <w:rFonts w:ascii="Times New Roman" w:hAnsi="Times New Roman"/>
          <w:sz w:val="24"/>
          <w:szCs w:val="24"/>
        </w:rPr>
        <w:t>ajánlattevő az előírt alkalmassági követelmények teljesítésére tekintettel alkalmas a szerződés teljesítésére, valamint ajánlata érvényes.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A1C">
        <w:rPr>
          <w:rFonts w:ascii="Times New Roman" w:hAnsi="Times New Roman"/>
          <w:b/>
          <w:sz w:val="24"/>
          <w:szCs w:val="24"/>
        </w:rPr>
        <w:t>2./</w:t>
      </w:r>
      <w:r w:rsidRPr="005E384C">
        <w:rPr>
          <w:rFonts w:ascii="Times New Roman" w:hAnsi="Times New Roman"/>
          <w:bCs/>
          <w:sz w:val="24"/>
          <w:szCs w:val="24"/>
        </w:rPr>
        <w:t xml:space="preserve"> Az Ajánlatkérő </w:t>
      </w:r>
      <w:r w:rsidRPr="005E384C">
        <w:rPr>
          <w:rFonts w:ascii="Times New Roman" w:hAnsi="Times New Roman"/>
          <w:sz w:val="24"/>
          <w:szCs w:val="24"/>
        </w:rPr>
        <w:t>a Kbt. 81.§ (4) és (5) bek.-ben foglaltak</w:t>
      </w:r>
      <w:r w:rsidRPr="005E384C">
        <w:rPr>
          <w:rFonts w:ascii="Times New Roman" w:hAnsi="Times New Roman"/>
          <w:bCs/>
          <w:sz w:val="24"/>
          <w:szCs w:val="24"/>
        </w:rPr>
        <w:t xml:space="preserve"> alapján nem végezte el a fenti táblázat 2-14. sorszáma alatt megjelölt ajánlatok bírálatát.</w:t>
      </w:r>
    </w:p>
    <w:p w:rsidR="00DA2F3D" w:rsidRDefault="00DA2F3D" w:rsidP="005E384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384C">
        <w:rPr>
          <w:rFonts w:ascii="Times New Roman" w:hAnsi="Times New Roman"/>
          <w:b/>
          <w:bCs/>
          <w:sz w:val="24"/>
          <w:szCs w:val="24"/>
          <w:u w:val="single"/>
        </w:rPr>
        <w:t xml:space="preserve">III./ Az eljárás eredményességének vizsgálata 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384C">
        <w:rPr>
          <w:rFonts w:ascii="Times New Roman" w:hAnsi="Times New Roman"/>
          <w:bCs/>
          <w:sz w:val="24"/>
          <w:szCs w:val="24"/>
        </w:rPr>
        <w:t>A Bírálóbizottság rögzít</w:t>
      </w:r>
      <w:r w:rsidR="00A87C16">
        <w:rPr>
          <w:rFonts w:ascii="Times New Roman" w:hAnsi="Times New Roman"/>
          <w:bCs/>
          <w:sz w:val="24"/>
          <w:szCs w:val="24"/>
        </w:rPr>
        <w:t>ette</w:t>
      </w:r>
      <w:r w:rsidRPr="005E384C">
        <w:rPr>
          <w:rFonts w:ascii="Times New Roman" w:hAnsi="Times New Roman"/>
          <w:bCs/>
          <w:sz w:val="24"/>
          <w:szCs w:val="24"/>
        </w:rPr>
        <w:t xml:space="preserve">, hogy a jelen eljárással kapcsolatban nettó 100.000.000,- Ft összegű anyagi fedezet áll rendelkezésre, mely összeg fedezetet nyújt az érvényes ajánlatot benyújtó </w:t>
      </w:r>
      <w:bookmarkStart w:id="5" w:name="_Hlk183698410"/>
      <w:r w:rsidRPr="005E384C">
        <w:rPr>
          <w:rFonts w:ascii="Times New Roman" w:hAnsi="Times New Roman"/>
          <w:bCs/>
          <w:sz w:val="24"/>
          <w:szCs w:val="24"/>
        </w:rPr>
        <w:t>Zen4 Park Kft. – 10 %-os tartalékkerettel növelt - nettó 79.266.951,- Ft összegű ajánlati árára.</w:t>
      </w:r>
    </w:p>
    <w:bookmarkEnd w:id="5"/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384C">
        <w:rPr>
          <w:rFonts w:ascii="Times New Roman" w:hAnsi="Times New Roman"/>
          <w:bCs/>
          <w:sz w:val="24"/>
          <w:szCs w:val="24"/>
        </w:rPr>
        <w:lastRenderedPageBreak/>
        <w:t xml:space="preserve">A fenti ajánlati árak alapján ezért megállapítható, hogy az Ajánlatkérő rendelkezésére álló anyagi fedezet elegendő a szerződés </w:t>
      </w:r>
      <w:bookmarkStart w:id="6" w:name="_Hlk193181210"/>
      <w:r w:rsidRPr="005E384C">
        <w:rPr>
          <w:rFonts w:ascii="Times New Roman" w:hAnsi="Times New Roman"/>
          <w:b/>
          <w:sz w:val="24"/>
          <w:szCs w:val="24"/>
        </w:rPr>
        <w:t>Zen4 Park Kft</w:t>
      </w:r>
      <w:bookmarkEnd w:id="6"/>
      <w:r w:rsidRPr="005E384C">
        <w:rPr>
          <w:rFonts w:ascii="Times New Roman" w:hAnsi="Times New Roman"/>
          <w:bCs/>
          <w:sz w:val="24"/>
          <w:szCs w:val="24"/>
        </w:rPr>
        <w:t>-vel megkötéséhez, így az eljárás eredményessé nyilvánítható.</w:t>
      </w:r>
    </w:p>
    <w:p w:rsidR="005E384C" w:rsidRPr="005E384C" w:rsidRDefault="005E384C" w:rsidP="005E384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384C" w:rsidRPr="00CB2BC0" w:rsidRDefault="00A53C68" w:rsidP="005E384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B2BC0">
        <w:rPr>
          <w:rFonts w:ascii="Times New Roman" w:hAnsi="Times New Roman"/>
          <w:b/>
          <w:bCs/>
          <w:sz w:val="24"/>
          <w:szCs w:val="24"/>
          <w:u w:val="single"/>
        </w:rPr>
        <w:t>IV./ A Bírálóbizottság javaslatai az eljárás eredményére</w:t>
      </w:r>
    </w:p>
    <w:p w:rsidR="005E384C" w:rsidRPr="005E384C" w:rsidRDefault="00A53C68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384C">
        <w:rPr>
          <w:rFonts w:ascii="Times New Roman" w:hAnsi="Times New Roman"/>
          <w:bCs/>
          <w:sz w:val="24"/>
          <w:szCs w:val="24"/>
        </w:rPr>
        <w:t xml:space="preserve">A Bírálóbizottság javasolja a Döntéshozónak, hogy </w:t>
      </w:r>
    </w:p>
    <w:p w:rsidR="005E384C" w:rsidRPr="005E384C" w:rsidRDefault="005E384C" w:rsidP="005E384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384C" w:rsidRPr="005E384C" w:rsidRDefault="00A53C68" w:rsidP="005E384C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 </w:t>
      </w:r>
      <w:r w:rsidRPr="005E384C">
        <w:rPr>
          <w:rFonts w:ascii="Times New Roman" w:hAnsi="Times New Roman"/>
          <w:b/>
          <w:sz w:val="24"/>
          <w:szCs w:val="24"/>
        </w:rPr>
        <w:t>Zen4 Park Kft</w:t>
      </w:r>
      <w:r w:rsidRPr="005E384C">
        <w:rPr>
          <w:rFonts w:ascii="Times New Roman" w:hAnsi="Times New Roman"/>
          <w:sz w:val="24"/>
          <w:szCs w:val="24"/>
        </w:rPr>
        <w:t>.</w:t>
      </w:r>
      <w:r w:rsidRPr="005E384C">
        <w:rPr>
          <w:rFonts w:ascii="Times New Roman" w:hAnsi="Times New Roman"/>
          <w:bCs/>
          <w:sz w:val="24"/>
          <w:szCs w:val="24"/>
        </w:rPr>
        <w:t xml:space="preserve"> </w:t>
      </w:r>
      <w:r w:rsidRPr="005E384C">
        <w:rPr>
          <w:rFonts w:ascii="Times New Roman" w:hAnsi="Times New Roman"/>
          <w:sz w:val="24"/>
          <w:szCs w:val="24"/>
        </w:rPr>
        <w:t>ajánlattevő ajánlatának érvényességét, valamint az ajánlattevő szerződés teljesítésére való alkalmasságát állapítsa meg;</w:t>
      </w:r>
    </w:p>
    <w:p w:rsidR="005E384C" w:rsidRPr="005E384C" w:rsidRDefault="005E384C" w:rsidP="005E384C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384C" w:rsidRPr="005E384C" w:rsidRDefault="00A53C68" w:rsidP="005E3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az eljárást nyilvánítsa eredményessé; </w:t>
      </w:r>
    </w:p>
    <w:p w:rsidR="005E384C" w:rsidRPr="005E384C" w:rsidRDefault="005E384C" w:rsidP="005E384C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384C" w:rsidRPr="005E384C" w:rsidRDefault="00A53C68" w:rsidP="005E3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84C">
        <w:rPr>
          <w:rFonts w:ascii="Times New Roman" w:hAnsi="Times New Roman"/>
          <w:sz w:val="24"/>
          <w:szCs w:val="24"/>
        </w:rPr>
        <w:t xml:space="preserve">az eljárás nyertesének a legjobb ár-érték arányt megjelenítő ajánlatot tevő </w:t>
      </w:r>
      <w:r w:rsidRPr="005E384C">
        <w:rPr>
          <w:rFonts w:ascii="Times New Roman" w:hAnsi="Times New Roman"/>
          <w:b/>
          <w:sz w:val="24"/>
          <w:szCs w:val="24"/>
        </w:rPr>
        <w:t>Zen4 Park Kft</w:t>
      </w:r>
      <w:r w:rsidRPr="005E384C">
        <w:rPr>
          <w:rFonts w:ascii="Times New Roman" w:hAnsi="Times New Roman"/>
          <w:b/>
          <w:bCs/>
          <w:sz w:val="24"/>
          <w:szCs w:val="24"/>
        </w:rPr>
        <w:t>.</w:t>
      </w:r>
      <w:r w:rsidRPr="005E384C">
        <w:rPr>
          <w:rFonts w:ascii="Times New Roman" w:hAnsi="Times New Roman"/>
          <w:sz w:val="24"/>
          <w:szCs w:val="24"/>
        </w:rPr>
        <w:t xml:space="preserve"> ajánlattevőt nyilvánítsa – a tartalékkeret nélküli -</w:t>
      </w:r>
      <w:r w:rsidRPr="005E384C">
        <w:rPr>
          <w:rFonts w:ascii="Times New Roman" w:hAnsi="Times New Roman"/>
          <w:b/>
          <w:sz w:val="24"/>
          <w:szCs w:val="24"/>
        </w:rPr>
        <w:t xml:space="preserve"> nettó</w:t>
      </w:r>
      <w:r w:rsidRPr="005E384C">
        <w:rPr>
          <w:rFonts w:ascii="Times New Roman" w:hAnsi="Times New Roman"/>
          <w:b/>
          <w:bCs/>
          <w:sz w:val="24"/>
          <w:szCs w:val="24"/>
        </w:rPr>
        <w:t xml:space="preserve"> 72.060.865,- Ft</w:t>
      </w:r>
      <w:r w:rsidRPr="005E384C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Pr="005E384C">
        <w:rPr>
          <w:rFonts w:ascii="Times New Roman" w:hAnsi="Times New Roman"/>
          <w:sz w:val="24"/>
          <w:szCs w:val="24"/>
        </w:rPr>
        <w:t xml:space="preserve">összegű ajánlatával. </w:t>
      </w:r>
    </w:p>
    <w:p w:rsidR="00DF1363" w:rsidRDefault="00DF1363" w:rsidP="005334C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55956" w:rsidRDefault="00255956" w:rsidP="0025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B3">
        <w:rPr>
          <w:rFonts w:ascii="Times New Roman" w:hAnsi="Times New Roman"/>
          <w:bCs/>
          <w:sz w:val="24"/>
          <w:szCs w:val="24"/>
        </w:rPr>
        <w:t>A Pénzügyi és Kerületfejlesztési Bizottság döntési jogkörét</w:t>
      </w:r>
      <w:r w:rsidRPr="00A46DB3">
        <w:rPr>
          <w:rFonts w:ascii="Times New Roman" w:hAnsi="Times New Roman"/>
          <w:sz w:val="24"/>
          <w:szCs w:val="24"/>
        </w:rPr>
        <w:t xml:space="preserve"> 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A46DB3">
        <w:rPr>
          <w:rFonts w:ascii="Times New Roman" w:hAnsi="Times New Roman"/>
          <w:sz w:val="24"/>
          <w:szCs w:val="24"/>
        </w:rPr>
        <w:t>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A46DB3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46DB3">
        <w:rPr>
          <w:rFonts w:ascii="Times New Roman" w:hAnsi="Times New Roman"/>
          <w:sz w:val="24"/>
          <w:szCs w:val="24"/>
        </w:rPr>
        <w:t xml:space="preserve">erület </w:t>
      </w:r>
      <w:r>
        <w:rPr>
          <w:rFonts w:ascii="Times New Roman" w:hAnsi="Times New Roman"/>
          <w:sz w:val="24"/>
          <w:szCs w:val="24"/>
        </w:rPr>
        <w:t xml:space="preserve">Erzsébetvárosi </w:t>
      </w:r>
      <w:r w:rsidRPr="00A46DB3">
        <w:rPr>
          <w:rFonts w:ascii="Times New Roman" w:hAnsi="Times New Roman"/>
          <w:sz w:val="24"/>
          <w:szCs w:val="24"/>
        </w:rPr>
        <w:t>Polgármesteri Hivatal</w:t>
      </w:r>
      <w:r>
        <w:rPr>
          <w:rFonts w:ascii="Times New Roman" w:hAnsi="Times New Roman"/>
          <w:sz w:val="24"/>
          <w:szCs w:val="24"/>
        </w:rPr>
        <w:t>a VI/17/2023. (XII.</w:t>
      </w:r>
      <w:r w:rsidR="009E5BD4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.) számú</w:t>
      </w:r>
      <w:r w:rsidRPr="00A46DB3">
        <w:rPr>
          <w:rFonts w:ascii="Times New Roman" w:hAnsi="Times New Roman"/>
          <w:sz w:val="24"/>
          <w:szCs w:val="24"/>
        </w:rPr>
        <w:t xml:space="preserve"> Közbeszerzési </w:t>
      </w:r>
      <w:r w:rsidR="009E5BD4">
        <w:rPr>
          <w:rFonts w:ascii="Times New Roman" w:hAnsi="Times New Roman"/>
          <w:sz w:val="24"/>
          <w:szCs w:val="24"/>
        </w:rPr>
        <w:t>s</w:t>
      </w:r>
      <w:r w:rsidRPr="00A46DB3">
        <w:rPr>
          <w:rFonts w:ascii="Times New Roman" w:hAnsi="Times New Roman"/>
          <w:sz w:val="24"/>
          <w:szCs w:val="24"/>
        </w:rPr>
        <w:t>zabályzata (a továbbiakban: Szabályzat) 1. számú melléklete (Felelős</w:t>
      </w:r>
      <w:r w:rsidR="00274366">
        <w:rPr>
          <w:rFonts w:ascii="Times New Roman" w:hAnsi="Times New Roman"/>
          <w:sz w:val="24"/>
          <w:szCs w:val="24"/>
        </w:rPr>
        <w:t>ségi rend), valamint az V. Fejezet</w:t>
      </w:r>
      <w:r w:rsidRPr="00A46DB3">
        <w:rPr>
          <w:rFonts w:ascii="Times New Roman" w:hAnsi="Times New Roman"/>
          <w:sz w:val="24"/>
          <w:szCs w:val="24"/>
        </w:rPr>
        <w:t xml:space="preserve"> 5.3 pontja alapozza meg.</w:t>
      </w:r>
    </w:p>
    <w:p w:rsidR="00255956" w:rsidRPr="00DB3479" w:rsidRDefault="00255956" w:rsidP="0025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956" w:rsidRPr="00946ADD" w:rsidRDefault="00255956" w:rsidP="0025595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Továbbá a</w:t>
      </w:r>
      <w:r w:rsidRPr="00946ADD">
        <w:rPr>
          <w:rFonts w:ascii="Times New Roman" w:hAnsi="Times New Roman"/>
          <w:sz w:val="24"/>
          <w:szCs w:val="24"/>
        </w:rPr>
        <w:t xml:space="preserve"> Kbt. 27. § (5) bekezdése értelmében a</w:t>
      </w:r>
      <w:r w:rsidRPr="00946ADD">
        <w:rPr>
          <w:rFonts w:ascii="Times New Roman" w:hAnsi="Times New Roman"/>
          <w:sz w:val="24"/>
          <w:szCs w:val="24"/>
          <w:shd w:val="clear" w:color="auto" w:fill="FFFFFF"/>
        </w:rPr>
        <w:t xml:space="preserve">z ajánlatkérő nevében az eljárást lezáró döntést meghozó személy nem lehet a bírálóbizottság tagja. Testületi döntéshozatal esetén a döntéshozó kizárólag tanácskozási joggal rendelkező személyt </w:t>
      </w:r>
      <w:proofErr w:type="gramStart"/>
      <w:r w:rsidRPr="00946ADD">
        <w:rPr>
          <w:rFonts w:ascii="Times New Roman" w:hAnsi="Times New Roman"/>
          <w:sz w:val="24"/>
          <w:szCs w:val="24"/>
          <w:shd w:val="clear" w:color="auto" w:fill="FFFFFF"/>
        </w:rPr>
        <w:t>delegálhat</w:t>
      </w:r>
      <w:proofErr w:type="gramEnd"/>
      <w:r w:rsidRPr="00946ADD">
        <w:rPr>
          <w:rFonts w:ascii="Times New Roman" w:hAnsi="Times New Roman"/>
          <w:sz w:val="24"/>
          <w:szCs w:val="24"/>
          <w:shd w:val="clear" w:color="auto" w:fill="FFFFFF"/>
        </w:rPr>
        <w:t xml:space="preserve"> a bírálóbizottságba. Testületi döntéshozatal esetében név szerinti szavazást kell alkalmazni.</w:t>
      </w:r>
    </w:p>
    <w:p w:rsidR="00FB6286" w:rsidRPr="00DF1363" w:rsidRDefault="00FB6286" w:rsidP="005334C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6286" w:rsidRPr="00DF1363" w:rsidRDefault="00A53C68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FB6286" w:rsidRDefault="00FB6286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56" w:rsidRDefault="00255956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56" w:rsidRDefault="00255956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A53C68" w:rsidP="005334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6286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>I.</w:t>
      </w:r>
    </w:p>
    <w:p w:rsidR="00FB6286" w:rsidRPr="00DF1363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E146B1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6B1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146B1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E146B1">
        <w:rPr>
          <w:rFonts w:ascii="Times New Roman" w:hAnsi="Times New Roman"/>
          <w:b/>
          <w:sz w:val="24"/>
          <w:szCs w:val="24"/>
          <w:u w:val="single"/>
        </w:rPr>
        <w:t>./202</w:t>
      </w:r>
      <w:r w:rsidR="00FC06C4" w:rsidRPr="00E146B1">
        <w:rPr>
          <w:rFonts w:ascii="Times New Roman" w:hAnsi="Times New Roman"/>
          <w:b/>
          <w:sz w:val="24"/>
          <w:szCs w:val="24"/>
          <w:u w:val="single"/>
        </w:rPr>
        <w:t xml:space="preserve">5. III. </w:t>
      </w:r>
      <w:r w:rsidR="00E146B1">
        <w:rPr>
          <w:rFonts w:ascii="Times New Roman" w:hAnsi="Times New Roman"/>
          <w:b/>
          <w:sz w:val="24"/>
          <w:szCs w:val="24"/>
          <w:u w:val="single"/>
        </w:rPr>
        <w:t>27</w:t>
      </w:r>
      <w:r w:rsidR="00FC06C4" w:rsidRPr="00E146B1">
        <w:rPr>
          <w:rFonts w:ascii="Times New Roman" w:hAnsi="Times New Roman"/>
          <w:b/>
          <w:sz w:val="24"/>
          <w:szCs w:val="24"/>
          <w:u w:val="single"/>
        </w:rPr>
        <w:t>.</w:t>
      </w:r>
      <w:r w:rsidRPr="00E146B1">
        <w:rPr>
          <w:rFonts w:ascii="Times New Roman" w:hAnsi="Times New Roman"/>
          <w:b/>
          <w:sz w:val="24"/>
          <w:szCs w:val="24"/>
          <w:u w:val="single"/>
        </w:rPr>
        <w:t>) határozata a „</w:t>
      </w:r>
      <w:r w:rsidR="00FC06C4" w:rsidRPr="00E146B1">
        <w:rPr>
          <w:rFonts w:ascii="Times New Roman" w:hAnsi="Times New Roman"/>
          <w:b/>
          <w:sz w:val="24"/>
          <w:szCs w:val="24"/>
          <w:u w:val="single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b/>
          <w:sz w:val="24"/>
          <w:szCs w:val="24"/>
          <w:u w:val="single"/>
        </w:rPr>
        <w:t xml:space="preserve"> 2025</w:t>
      </w:r>
      <w:r w:rsidRPr="00E146B1">
        <w:rPr>
          <w:rFonts w:ascii="Times New Roman" w:hAnsi="Times New Roman"/>
          <w:b/>
          <w:sz w:val="24"/>
          <w:szCs w:val="24"/>
          <w:u w:val="single"/>
        </w:rPr>
        <w:t>”</w:t>
      </w:r>
      <w:r w:rsidRPr="00E146B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E146B1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során </w:t>
      </w:r>
      <w:r w:rsidR="00E21205"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 </w:t>
      </w:r>
      <w:r w:rsidR="00E146B1" w:rsidRPr="00E146B1">
        <w:rPr>
          <w:rFonts w:ascii="Times New Roman" w:hAnsi="Times New Roman"/>
          <w:b/>
          <w:sz w:val="24"/>
          <w:szCs w:val="24"/>
          <w:u w:val="single"/>
        </w:rPr>
        <w:t>Zen4 Park Kft</w:t>
      </w:r>
      <w:r w:rsidR="00E146B1"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>.</w:t>
      </w:r>
      <w:r w:rsidR="006B33D5"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>ajánlat</w:t>
      </w:r>
      <w:r w:rsidR="00E21205"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>a</w:t>
      </w:r>
      <w:r w:rsidRPr="00E146B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107B2B">
        <w:rPr>
          <w:rFonts w:ascii="Times New Roman" w:hAnsi="Times New Roman"/>
          <w:b/>
          <w:color w:val="000000"/>
          <w:sz w:val="24"/>
          <w:szCs w:val="24"/>
          <w:u w:val="single"/>
        </w:rPr>
        <w:t>érvényessége</w:t>
      </w:r>
      <w:r w:rsidRPr="003F6A1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3F6A1C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FB6286" w:rsidRPr="00AB73FD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343F1E" w:rsidRPr="00DF1363" w:rsidRDefault="00A53C68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 w:rsidRPr="00107B2B">
        <w:rPr>
          <w:rFonts w:ascii="Times New Roman" w:hAnsi="Times New Roman"/>
          <w:sz w:val="24"/>
          <w:szCs w:val="24"/>
        </w:rPr>
        <w:t>B</w:t>
      </w:r>
      <w:r w:rsidRPr="00107B2B">
        <w:rPr>
          <w:rFonts w:ascii="Times New Roman" w:hAnsi="Times New Roman"/>
          <w:sz w:val="24"/>
          <w:szCs w:val="24"/>
        </w:rPr>
        <w:t>írálóbizottság ajánlat érvényessége tárgyában tett javaslatát</w:t>
      </w:r>
      <w:r w:rsidRPr="001D0C9B">
        <w:rPr>
          <w:rFonts w:ascii="Times New Roman" w:hAnsi="Times New Roman"/>
          <w:sz w:val="24"/>
          <w:szCs w:val="24"/>
        </w:rPr>
        <w:t xml:space="preserve"> elfogadja, és a </w:t>
      </w:r>
      <w:r w:rsidRPr="001D0C9B">
        <w:rPr>
          <w:rFonts w:ascii="Times New Roman" w:hAnsi="Times New Roman"/>
          <w:b/>
          <w:sz w:val="24"/>
          <w:szCs w:val="24"/>
        </w:rPr>
        <w:t>„</w:t>
      </w:r>
      <w:r w:rsidR="003E45E6" w:rsidRPr="001D0C9B">
        <w:rPr>
          <w:rFonts w:ascii="Times New Roman" w:hAnsi="Times New Roman"/>
          <w:b/>
          <w:sz w:val="24"/>
          <w:szCs w:val="24"/>
        </w:rPr>
        <w:t>Nefelejcs utca (Dembinszky utca –</w:t>
      </w:r>
      <w:r w:rsidR="003E45E6" w:rsidRPr="00FC06C4">
        <w:rPr>
          <w:rFonts w:ascii="Times New Roman" w:hAnsi="Times New Roman"/>
          <w:b/>
          <w:sz w:val="24"/>
          <w:szCs w:val="24"/>
        </w:rPr>
        <w:t xml:space="preserve"> Damjanich utca közötti szakasz) </w:t>
      </w:r>
      <w:r w:rsidR="003E45E6" w:rsidRPr="00FC06C4">
        <w:rPr>
          <w:rFonts w:ascii="Times New Roman" w:hAnsi="Times New Roman"/>
          <w:b/>
          <w:sz w:val="24"/>
          <w:szCs w:val="24"/>
        </w:rPr>
        <w:lastRenderedPageBreak/>
        <w:t>zöldfelületi fejlesztése</w:t>
      </w:r>
      <w:r w:rsidR="00086413">
        <w:rPr>
          <w:rFonts w:ascii="Times New Roman" w:hAnsi="Times New Roman"/>
          <w:b/>
          <w:sz w:val="24"/>
          <w:szCs w:val="24"/>
        </w:rPr>
        <w:t xml:space="preserve"> 2025</w:t>
      </w:r>
      <w:r w:rsidRPr="00DF1363">
        <w:rPr>
          <w:rFonts w:ascii="Times New Roman" w:hAnsi="Times New Roman"/>
          <w:b/>
          <w:sz w:val="24"/>
          <w:szCs w:val="24"/>
        </w:rPr>
        <w:t>”</w:t>
      </w:r>
      <w:r w:rsidRPr="00DF1363">
        <w:rPr>
          <w:rFonts w:ascii="Times New Roman" w:hAnsi="Times New Roman"/>
          <w:sz w:val="24"/>
          <w:szCs w:val="24"/>
        </w:rPr>
        <w:t xml:space="preserve"> tárgyú </w:t>
      </w:r>
      <w:r w:rsidRPr="00DF1363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DF1363">
        <w:rPr>
          <w:rFonts w:ascii="Times New Roman" w:hAnsi="Times New Roman"/>
          <w:sz w:val="24"/>
          <w:szCs w:val="24"/>
        </w:rPr>
        <w:t xml:space="preserve">a </w:t>
      </w:r>
      <w:r w:rsidR="00E146B1" w:rsidRPr="005E384C">
        <w:rPr>
          <w:rFonts w:ascii="Times New Roman" w:hAnsi="Times New Roman"/>
          <w:b/>
          <w:sz w:val="24"/>
          <w:szCs w:val="24"/>
        </w:rPr>
        <w:t>Zen4 Park Kft</w:t>
      </w:r>
      <w:r w:rsidR="00E146B1">
        <w:rPr>
          <w:rFonts w:ascii="Times New Roman" w:hAnsi="Times New Roman"/>
          <w:b/>
          <w:sz w:val="24"/>
          <w:szCs w:val="24"/>
        </w:rPr>
        <w:t>.</w:t>
      </w:r>
      <w:r w:rsidR="00AB73FD">
        <w:rPr>
          <w:rFonts w:ascii="Times New Roman" w:hAnsi="Times New Roman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 xml:space="preserve">ajánlatát </w:t>
      </w:r>
      <w:r w:rsidRPr="00DF1363">
        <w:rPr>
          <w:rFonts w:ascii="Times New Roman" w:hAnsi="Times New Roman"/>
          <w:b/>
          <w:sz w:val="24"/>
          <w:szCs w:val="24"/>
          <w:u w:val="single"/>
        </w:rPr>
        <w:t>érvé</w:t>
      </w:r>
      <w:r w:rsidR="00D82A5F">
        <w:rPr>
          <w:rFonts w:ascii="Times New Roman" w:hAnsi="Times New Roman"/>
          <w:b/>
          <w:sz w:val="24"/>
          <w:szCs w:val="24"/>
          <w:u w:val="single"/>
        </w:rPr>
        <w:t>ny</w:t>
      </w:r>
      <w:r w:rsidR="00AB73FD">
        <w:rPr>
          <w:rFonts w:ascii="Times New Roman" w:hAnsi="Times New Roman"/>
          <w:b/>
          <w:sz w:val="24"/>
          <w:szCs w:val="24"/>
          <w:u w:val="single"/>
        </w:rPr>
        <w:t>essé</w:t>
      </w:r>
      <w:r w:rsidR="00B53912" w:rsidRPr="001E3923">
        <w:rPr>
          <w:rFonts w:ascii="Times New Roman" w:hAnsi="Times New Roman"/>
          <w:b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>nyilvánítja</w:t>
      </w:r>
      <w:r w:rsidR="00D82A5F">
        <w:rPr>
          <w:rFonts w:ascii="Times New Roman" w:hAnsi="Times New Roman"/>
          <w:b/>
          <w:sz w:val="24"/>
          <w:szCs w:val="24"/>
        </w:rPr>
        <w:t>.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2CE9" w:rsidRPr="00DF1363" w:rsidRDefault="00EE2CE9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FB6286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>202</w:t>
      </w:r>
      <w:r w:rsidR="00FC06C4">
        <w:rPr>
          <w:rFonts w:ascii="Times New Roman" w:hAnsi="Times New Roman"/>
          <w:color w:val="000000"/>
          <w:sz w:val="24"/>
          <w:szCs w:val="24"/>
        </w:rPr>
        <w:t xml:space="preserve">5. március </w:t>
      </w:r>
      <w:r w:rsidR="00E146B1">
        <w:rPr>
          <w:rFonts w:ascii="Times New Roman" w:hAnsi="Times New Roman"/>
          <w:color w:val="000000"/>
          <w:sz w:val="24"/>
          <w:szCs w:val="24"/>
        </w:rPr>
        <w:t>27.</w:t>
      </w:r>
    </w:p>
    <w:p w:rsidR="00FB6286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50C" w:rsidRDefault="00E5050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3912" w:rsidRDefault="00B53912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614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FC06C4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Kerületfejlesztési Bizottsága …../202</w:t>
      </w:r>
      <w:r w:rsidR="00541F21" w:rsidRP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III. </w:t>
      </w:r>
      <w:r w:rsidR="00E146B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27</w:t>
      </w:r>
      <w:r w:rsid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P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) határozata a „</w:t>
      </w:r>
      <w:r w:rsidR="00FC06C4" w:rsidRPr="00FC06C4">
        <w:rPr>
          <w:rFonts w:ascii="Times New Roman" w:hAnsi="Times New Roman"/>
          <w:b/>
          <w:sz w:val="24"/>
          <w:szCs w:val="24"/>
          <w:u w:val="single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b/>
          <w:sz w:val="24"/>
          <w:szCs w:val="24"/>
          <w:u w:val="single"/>
        </w:rPr>
        <w:t xml:space="preserve"> 2025</w:t>
      </w:r>
      <w:r w:rsidRPr="00FC06C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eredményességének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AB73FD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 w:rsidRPr="00AB73FD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írálóbizottságnak </w:t>
      </w:r>
      <w:r w:rsidRPr="00AB73FD">
        <w:rPr>
          <w:rFonts w:ascii="Times New Roman" w:hAnsi="Times New Roman"/>
          <w:color w:val="000000"/>
          <w:sz w:val="24"/>
          <w:szCs w:val="24"/>
        </w:rPr>
        <w:t>az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 eljárás eredményessége tárgyában tett javaslatát elfogadja, és a 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FC06C4" w:rsidRPr="00FC06C4">
        <w:rPr>
          <w:rFonts w:ascii="Times New Roman" w:hAnsi="Times New Roman"/>
          <w:b/>
          <w:sz w:val="24"/>
          <w:szCs w:val="24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b/>
          <w:sz w:val="24"/>
          <w:szCs w:val="24"/>
        </w:rPr>
        <w:t xml:space="preserve"> 2025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tárgyú 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közbeszerzési eljárás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 xml:space="preserve">t </w:t>
      </w:r>
      <w:r w:rsidRPr="00AB73FD">
        <w:rPr>
          <w:rFonts w:ascii="Times New Roman" w:hAnsi="Times New Roman"/>
          <w:b/>
          <w:bCs/>
          <w:color w:val="000000" w:themeColor="text1"/>
          <w:sz w:val="24"/>
          <w:szCs w:val="24"/>
        </w:rPr>
        <w:t>eredményessé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nyilvánítja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Niedermüller Péter 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>polgármester</w:t>
      </w:r>
    </w:p>
    <w:p w:rsidR="00F63614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>202</w:t>
      </w:r>
      <w:r w:rsidR="00FC06C4">
        <w:rPr>
          <w:rFonts w:ascii="Times New Roman" w:hAnsi="Times New Roman"/>
          <w:color w:val="000000"/>
          <w:sz w:val="24"/>
          <w:szCs w:val="24"/>
        </w:rPr>
        <w:t xml:space="preserve">5. március </w:t>
      </w:r>
      <w:r w:rsidR="00E146B1">
        <w:rPr>
          <w:rFonts w:ascii="Times New Roman" w:hAnsi="Times New Roman"/>
          <w:color w:val="000000"/>
          <w:sz w:val="24"/>
          <w:szCs w:val="24"/>
        </w:rPr>
        <w:t>27</w:t>
      </w:r>
      <w:r w:rsidR="00FC06C4">
        <w:rPr>
          <w:rFonts w:ascii="Times New Roman" w:hAnsi="Times New Roman"/>
          <w:color w:val="000000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3923"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696AC7">
        <w:rPr>
          <w:rFonts w:ascii="Times New Roman" w:hAnsi="Times New Roman"/>
          <w:b/>
          <w:color w:val="000000" w:themeColor="text1"/>
          <w:sz w:val="24"/>
          <w:szCs w:val="24"/>
        </w:rPr>
        <w:t>II</w:t>
      </w:r>
      <w:r w:rsidRPr="001E392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5334CE" w:rsidRPr="001E392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541F21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Kerületfejlesztési Bizottsága …../202</w:t>
      </w:r>
      <w:r w:rsidR="00541F21"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541F21"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E146B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27</w:t>
      </w:r>
      <w:r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541F21" w:rsidRPr="00541F21">
        <w:rPr>
          <w:rFonts w:ascii="Times New Roman" w:hAnsi="Times New Roman"/>
          <w:b/>
          <w:sz w:val="24"/>
          <w:szCs w:val="24"/>
          <w:u w:val="single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b/>
          <w:sz w:val="24"/>
          <w:szCs w:val="24"/>
          <w:u w:val="single"/>
        </w:rPr>
        <w:t xml:space="preserve"> 2025</w:t>
      </w:r>
      <w:r w:rsidRPr="00541F2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tekintetében a közbeszerzési eljárás nyertesének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F63614" w:rsidRPr="00753CB1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írálóbizottságnak az eljárás nyertese tárgyában tett javaslatát elfogadja, és a </w:t>
      </w:r>
      <w:r w:rsidRPr="00753CB1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3E45E6" w:rsidRPr="00753CB1">
        <w:rPr>
          <w:rFonts w:ascii="Times New Roman" w:hAnsi="Times New Roman"/>
          <w:b/>
          <w:sz w:val="24"/>
          <w:szCs w:val="24"/>
        </w:rPr>
        <w:t>Nefelejcs utca (Dembinszky utca – Damjanich utca közötti szakasz) zöldfelületi fejlesztése</w:t>
      </w:r>
      <w:r w:rsidR="00086413" w:rsidRPr="00753CB1">
        <w:rPr>
          <w:rFonts w:ascii="Times New Roman" w:hAnsi="Times New Roman"/>
          <w:b/>
          <w:sz w:val="24"/>
          <w:szCs w:val="24"/>
        </w:rPr>
        <w:t xml:space="preserve"> 2025</w:t>
      </w:r>
      <w:r w:rsidRPr="00753C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753CB1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tárgyú közbeszerzési eljárás</w:t>
      </w:r>
      <w:r w:rsidR="00280F61" w:rsidRPr="00753C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53CB1">
        <w:rPr>
          <w:rFonts w:ascii="Times New Roman" w:hAnsi="Times New Roman"/>
          <w:b/>
          <w:color w:val="000000" w:themeColor="text1"/>
          <w:sz w:val="24"/>
          <w:szCs w:val="24"/>
        </w:rPr>
        <w:t>nyertesévé a</w:t>
      </w:r>
      <w:r w:rsidR="00696AC7" w:rsidRPr="00753C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86413" w:rsidRPr="00753CB1">
        <w:rPr>
          <w:rFonts w:ascii="Times New Roman" w:hAnsi="Times New Roman"/>
          <w:b/>
          <w:sz w:val="24"/>
          <w:szCs w:val="24"/>
        </w:rPr>
        <w:t>Zen4 Park Kft</w:t>
      </w:r>
      <w:r w:rsidR="00086413" w:rsidRPr="00753CB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1E3923" w:rsidRPr="00753CB1">
        <w:rPr>
          <w:rFonts w:ascii="Times New Roman" w:hAnsi="Times New Roman"/>
          <w:b/>
          <w:sz w:val="24"/>
          <w:szCs w:val="24"/>
        </w:rPr>
        <w:t xml:space="preserve"> </w:t>
      </w:r>
      <w:r w:rsidR="00E3450E" w:rsidRPr="00753CB1">
        <w:rPr>
          <w:rFonts w:ascii="Times New Roman" w:hAnsi="Times New Roman"/>
          <w:b/>
          <w:sz w:val="24"/>
          <w:szCs w:val="24"/>
        </w:rPr>
        <w:t>(2011 Budakalász, Szentendrei út 3-5. Fsz. 8. ajtó</w:t>
      </w:r>
      <w:r w:rsidR="00753CB1" w:rsidRPr="00753CB1">
        <w:rPr>
          <w:rFonts w:ascii="Times New Roman" w:hAnsi="Times New Roman"/>
          <w:b/>
          <w:sz w:val="24"/>
          <w:szCs w:val="24"/>
        </w:rPr>
        <w:t xml:space="preserve">, </w:t>
      </w:r>
      <w:r w:rsidR="00753CB1" w:rsidRPr="00753CB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adószám: 28790893-2-13)</w:t>
      </w:r>
      <w:r w:rsidR="001E3923" w:rsidRPr="00753CB1">
        <w:rPr>
          <w:rFonts w:ascii="Times New Roman" w:hAnsi="Times New Roman"/>
          <w:b/>
          <w:sz w:val="24"/>
          <w:szCs w:val="24"/>
        </w:rPr>
        <w:t xml:space="preserve"> </w:t>
      </w:r>
      <w:r w:rsidRPr="00753CB1">
        <w:rPr>
          <w:rFonts w:ascii="Times New Roman" w:hAnsi="Times New Roman"/>
          <w:b/>
          <w:color w:val="000000" w:themeColor="text1"/>
          <w:sz w:val="24"/>
          <w:szCs w:val="24"/>
        </w:rPr>
        <w:t>ajánlattevőt nyilvánítja a nettó</w:t>
      </w:r>
      <w:r w:rsidR="00086413" w:rsidRPr="00753C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86413" w:rsidRPr="00753CB1">
        <w:rPr>
          <w:rFonts w:ascii="Times New Roman" w:hAnsi="Times New Roman"/>
          <w:b/>
          <w:bCs/>
          <w:sz w:val="24"/>
          <w:szCs w:val="24"/>
        </w:rPr>
        <w:t>72.060.865,- Ft</w:t>
      </w:r>
      <w:r w:rsidRPr="00753CB1">
        <w:rPr>
          <w:rFonts w:ascii="Times New Roman" w:eastAsia="Calibri" w:hAnsi="Times New Roman"/>
          <w:b/>
          <w:sz w:val="24"/>
          <w:szCs w:val="24"/>
        </w:rPr>
        <w:t xml:space="preserve"> összegű ajánlatával.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F63614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>202</w:t>
      </w:r>
      <w:r w:rsidR="003E45E6">
        <w:rPr>
          <w:rFonts w:ascii="Times New Roman" w:hAnsi="Times New Roman"/>
          <w:color w:val="000000"/>
          <w:sz w:val="24"/>
          <w:szCs w:val="24"/>
        </w:rPr>
        <w:t xml:space="preserve">5. március </w:t>
      </w:r>
      <w:r w:rsidR="00E146B1">
        <w:rPr>
          <w:rFonts w:ascii="Times New Roman" w:hAnsi="Times New Roman"/>
          <w:color w:val="000000"/>
          <w:sz w:val="24"/>
          <w:szCs w:val="24"/>
        </w:rPr>
        <w:t>27</w:t>
      </w:r>
      <w:r w:rsidR="003E45E6">
        <w:rPr>
          <w:rFonts w:ascii="Times New Roman" w:hAnsi="Times New Roman"/>
          <w:color w:val="000000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Pr="00DF1363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1E3923">
        <w:rPr>
          <w:rFonts w:ascii="Times New Roman" w:hAnsi="Times New Roman"/>
          <w:b/>
          <w:color w:val="000000" w:themeColor="text1"/>
          <w:sz w:val="24"/>
          <w:szCs w:val="24"/>
        </w:rPr>
        <w:t>V.</w:t>
      </w:r>
    </w:p>
    <w:p w:rsidR="005334CE" w:rsidRPr="00DF136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3E45E6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3E45E6"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3E45E6"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E146B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27</w:t>
      </w:r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3E45E6" w:rsidRPr="003E45E6">
        <w:rPr>
          <w:rFonts w:ascii="Times New Roman" w:hAnsi="Times New Roman"/>
          <w:b/>
          <w:sz w:val="24"/>
          <w:szCs w:val="24"/>
          <w:u w:val="single"/>
        </w:rPr>
        <w:t>Nefelejcs utca (Dembinszky utca – Damjanich utca közötti szakasz) zöldfelületi fejlesztése</w:t>
      </w:r>
      <w:r w:rsidR="00086413">
        <w:rPr>
          <w:rFonts w:ascii="Times New Roman" w:hAnsi="Times New Roman"/>
          <w:b/>
          <w:sz w:val="24"/>
          <w:szCs w:val="24"/>
          <w:u w:val="single"/>
        </w:rPr>
        <w:t xml:space="preserve"> 2025</w:t>
      </w:r>
      <w:r w:rsidR="00280F61" w:rsidRPr="003E45E6">
        <w:rPr>
          <w:rFonts w:ascii="Times New Roman" w:hAnsi="Times New Roman"/>
          <w:b/>
          <w:sz w:val="24"/>
          <w:szCs w:val="24"/>
          <w:u w:val="single"/>
        </w:rPr>
        <w:t xml:space="preserve">” </w:t>
      </w:r>
      <w:r w:rsidR="00280F61"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tárgyú közbeszerzési eljárásra </w:t>
      </w:r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vonatkozó </w:t>
      </w:r>
      <w:r w:rsidR="001917E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kivitelezési </w:t>
      </w:r>
      <w:bookmarkStart w:id="7" w:name="_GoBack"/>
      <w:bookmarkEnd w:id="7"/>
      <w:r w:rsidRPr="003E45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szerződés végleges szövege tárgyában</w:t>
      </w:r>
    </w:p>
    <w:p w:rsidR="00F63614" w:rsidRDefault="00F63614" w:rsidP="005334CE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E60251" w:rsidRDefault="00E60251" w:rsidP="00E602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96AC7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E60251" w:rsidRDefault="00E60251" w:rsidP="00E6025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9750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F9750F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Pr="00F9750F">
        <w:rPr>
          <w:rFonts w:ascii="Times New Roman" w:hAnsi="Times New Roman"/>
          <w:b/>
          <w:sz w:val="24"/>
          <w:szCs w:val="24"/>
        </w:rPr>
        <w:t>Nefelejcs utca (Dembinszky utca – Damjanich utca közötti szakasz) zöldfelületi fejlesztése 2025</w:t>
      </w:r>
      <w:r w:rsidRPr="00F9750F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közbeszerzési eljárásra vonatkozó</w:t>
      </w:r>
      <w:r w:rsidRPr="00F9750F">
        <w:rPr>
          <w:rFonts w:ascii="Times New Roman" w:hAnsi="Times New Roman"/>
          <w:color w:val="000000" w:themeColor="text1"/>
          <w:sz w:val="24"/>
          <w:szCs w:val="24"/>
        </w:rPr>
        <w:t xml:space="preserve">, a jelen határozat mellékletét képező </w:t>
      </w:r>
      <w:r w:rsidRPr="00F9750F">
        <w:rPr>
          <w:rFonts w:ascii="Times New Roman" w:hAnsi="Times New Roman"/>
          <w:b/>
          <w:color w:val="000000" w:themeColor="text1"/>
          <w:sz w:val="24"/>
          <w:szCs w:val="24"/>
        </w:rPr>
        <w:t>kivitelezési</w:t>
      </w:r>
      <w:r w:rsidRPr="00F975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9750F">
        <w:rPr>
          <w:rFonts w:ascii="Times New Roman" w:hAnsi="Times New Roman"/>
          <w:b/>
          <w:color w:val="000000" w:themeColor="text1"/>
          <w:sz w:val="24"/>
          <w:szCs w:val="24"/>
        </w:rPr>
        <w:t>szerződés végleges szövegét elfogadja.</w:t>
      </w:r>
    </w:p>
    <w:p w:rsidR="00E60251" w:rsidRPr="00F9750F" w:rsidRDefault="00E60251" w:rsidP="00E6025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felkéri a polgármestert a kivitelezési szerződés aláírására.</w:t>
      </w:r>
    </w:p>
    <w:p w:rsidR="00E60251" w:rsidRPr="00DF1363" w:rsidRDefault="00E60251" w:rsidP="00E602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60251" w:rsidRPr="00DF1363" w:rsidRDefault="00E60251" w:rsidP="00E602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proofErr w:type="spellStart"/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E60251" w:rsidRDefault="00E60251" w:rsidP="00E60251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1. pont tekintetében </w:t>
      </w:r>
      <w:r>
        <w:rPr>
          <w:rFonts w:ascii="Times New Roman" w:hAnsi="Times New Roman"/>
          <w:color w:val="000000"/>
          <w:sz w:val="24"/>
          <w:szCs w:val="24"/>
        </w:rPr>
        <w:t>2025. március 27.</w:t>
      </w:r>
    </w:p>
    <w:p w:rsidR="00E60251" w:rsidRPr="001917EF" w:rsidRDefault="00E60251" w:rsidP="00E60251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107B2B">
        <w:rPr>
          <w:rFonts w:ascii="Times New Roman" w:hAnsi="Times New Roman"/>
          <w:bCs/>
          <w:color w:val="000000" w:themeColor="text1"/>
          <w:sz w:val="24"/>
          <w:szCs w:val="24"/>
        </w:rPr>
        <w:tab/>
        <w:t>2. pont tekintetében 2025. április 30.</w:t>
      </w:r>
    </w:p>
    <w:p w:rsidR="00E60251" w:rsidRPr="00696AC7" w:rsidRDefault="00E60251" w:rsidP="005334CE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A2FA5" w:rsidRPr="00DF1363" w:rsidRDefault="008A2FA5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A53C68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53F23CEC36D04DFEB6B822927939C0B9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202</w:t>
          </w:r>
          <w:r w:rsidR="003E45E6">
            <w:rPr>
              <w:rFonts w:ascii="Times New Roman" w:hAnsi="Times New Roman"/>
              <w:sz w:val="24"/>
              <w:szCs w:val="24"/>
            </w:rPr>
            <w:t>5. március 1</w:t>
          </w:r>
          <w:r w:rsidR="00CB2BC0">
            <w:rPr>
              <w:rFonts w:ascii="Times New Roman" w:hAnsi="Times New Roman"/>
              <w:sz w:val="24"/>
              <w:szCs w:val="24"/>
            </w:rPr>
            <w:t>8</w:t>
          </w:r>
          <w:r w:rsidR="003E45E6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A53C68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972EEEF790CF40C58B84D1CFEFAB3097"/>
          </w:placeholder>
        </w:sdtPr>
        <w:sdtEndPr>
          <w:rPr>
            <w:b/>
            <w:bCs/>
            <w:lang w:val="hu-HU"/>
          </w:rPr>
        </w:sdtEndPr>
        <w:sdtContent>
          <w:r w:rsidRPr="00DF1363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FB6286" w:rsidRPr="00DF1363" w:rsidRDefault="00A53C68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972EEEF790CF40C58B84D1CFEFAB3097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6902A2" w:rsidRPr="00DF1363" w:rsidRDefault="00A53C68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 xml:space="preserve"> </w:t>
      </w:r>
    </w:p>
    <w:p w:rsidR="00FB6286" w:rsidRPr="00DF1363" w:rsidRDefault="00A53C68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  <w:u w:val="single"/>
        </w:rPr>
        <w:t>Mellékletek</w:t>
      </w:r>
      <w:r w:rsidRPr="00DF1363">
        <w:rPr>
          <w:rFonts w:ascii="Times New Roman" w:hAnsi="Times New Roman"/>
          <w:b/>
          <w:sz w:val="24"/>
          <w:szCs w:val="24"/>
        </w:rPr>
        <w:t>: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6286" w:rsidRPr="00E146B1" w:rsidRDefault="00A53C68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B1">
        <w:rPr>
          <w:rFonts w:ascii="Times New Roman" w:hAnsi="Times New Roman"/>
          <w:sz w:val="24"/>
          <w:szCs w:val="24"/>
        </w:rPr>
        <w:t>Az előterjesztés mellékletei:</w:t>
      </w:r>
    </w:p>
    <w:p w:rsidR="001937FE" w:rsidRPr="00E146B1" w:rsidRDefault="001937FE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E146B1" w:rsidRDefault="00A53C68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6B1">
        <w:rPr>
          <w:rFonts w:ascii="Times New Roman" w:eastAsiaTheme="minorHAnsi" w:hAnsi="Times New Roman"/>
          <w:sz w:val="24"/>
          <w:szCs w:val="24"/>
          <w:lang w:eastAsia="en-US"/>
        </w:rPr>
        <w:t>melléklet: ajánlat</w:t>
      </w:r>
      <w:r w:rsidR="00AD6D02" w:rsidRPr="00E146B1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Pr="00E146B1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</w:t>
      </w:r>
    </w:p>
    <w:p w:rsidR="00FB6286" w:rsidRPr="00086413" w:rsidRDefault="00A53C68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6B1">
        <w:rPr>
          <w:rFonts w:ascii="Times New Roman" w:eastAsiaTheme="minorHAnsi" w:hAnsi="Times New Roman"/>
          <w:sz w:val="24"/>
          <w:szCs w:val="24"/>
          <w:lang w:eastAsia="en-US"/>
        </w:rPr>
        <w:t>melléklet: bontási jegyzőkönyv</w:t>
      </w:r>
    </w:p>
    <w:p w:rsidR="0046020D" w:rsidRPr="00E146B1" w:rsidRDefault="00A53C68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6B1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E146B1" w:rsidRPr="00E146B1">
        <w:rPr>
          <w:rFonts w:ascii="Times New Roman" w:hAnsi="Times New Roman"/>
          <w:sz w:val="24"/>
          <w:szCs w:val="24"/>
        </w:rPr>
        <w:t>Zen4 Park Kft</w:t>
      </w:r>
      <w:r w:rsidR="00E146B1" w:rsidRPr="00E146B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08641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74366">
        <w:rPr>
          <w:rFonts w:ascii="Times New Roman" w:eastAsiaTheme="minorHAnsi" w:hAnsi="Times New Roman"/>
          <w:sz w:val="24"/>
          <w:szCs w:val="24"/>
          <w:lang w:eastAsia="en-US"/>
        </w:rPr>
        <w:t>felolvasólap</w:t>
      </w:r>
    </w:p>
    <w:p w:rsidR="00CB2BC0" w:rsidRPr="00E146B1" w:rsidRDefault="00A53C68" w:rsidP="00CB2BC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6B1">
        <w:rPr>
          <w:rFonts w:ascii="Times New Roman" w:eastAsia="Calibri" w:hAnsi="Times New Roman"/>
          <w:sz w:val="24"/>
          <w:szCs w:val="24"/>
          <w:lang w:eastAsia="en-US"/>
        </w:rPr>
        <w:t>melléklet: Bírálóbizottság ülésének jegyzőkönyve</w:t>
      </w:r>
    </w:p>
    <w:bookmarkEnd w:id="1"/>
    <w:p w:rsidR="00CB2BC0" w:rsidRPr="00DF1363" w:rsidRDefault="00CB2BC0" w:rsidP="00983A6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3A67" w:rsidRPr="00DF1363" w:rsidRDefault="00983A67" w:rsidP="00983A67">
      <w:pPr>
        <w:pStyle w:val="Nincstrkz"/>
        <w:rPr>
          <w:rFonts w:ascii="Times New Roman" w:hAnsi="Times New Roman"/>
          <w:sz w:val="24"/>
          <w:szCs w:val="24"/>
        </w:rPr>
      </w:pPr>
    </w:p>
    <w:p w:rsidR="00983A67" w:rsidRPr="00E146B1" w:rsidRDefault="00A53C68" w:rsidP="00983A6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146B1">
        <w:rPr>
          <w:rFonts w:ascii="Times New Roman" w:hAnsi="Times New Roman"/>
          <w:sz w:val="24"/>
          <w:szCs w:val="24"/>
        </w:rPr>
        <w:t>A határozati javaslat melléklete:</w:t>
      </w:r>
    </w:p>
    <w:p w:rsidR="00983A67" w:rsidRPr="00DF1363" w:rsidRDefault="00983A67" w:rsidP="00983A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3A67" w:rsidRPr="00DF1363" w:rsidRDefault="00A53C68" w:rsidP="009E724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363">
        <w:rPr>
          <w:rFonts w:ascii="Times New Roman" w:hAnsi="Times New Roman"/>
          <w:sz w:val="24"/>
          <w:szCs w:val="24"/>
        </w:rPr>
        <w:t xml:space="preserve">melléklet: </w:t>
      </w:r>
      <w:r w:rsidR="00E60251">
        <w:rPr>
          <w:rFonts w:ascii="Times New Roman" w:hAnsi="Times New Roman"/>
          <w:sz w:val="24"/>
          <w:szCs w:val="24"/>
        </w:rPr>
        <w:t>K</w:t>
      </w:r>
      <w:r w:rsidR="003F6A1C">
        <w:rPr>
          <w:rFonts w:ascii="Times New Roman" w:hAnsi="Times New Roman"/>
          <w:sz w:val="24"/>
          <w:szCs w:val="24"/>
        </w:rPr>
        <w:t xml:space="preserve">ivitelezési </w:t>
      </w:r>
      <w:r w:rsidRPr="00DF1363">
        <w:rPr>
          <w:rFonts w:ascii="Times New Roman" w:hAnsi="Times New Roman"/>
          <w:sz w:val="24"/>
          <w:szCs w:val="24"/>
        </w:rPr>
        <w:t xml:space="preserve">szerződés végleges szövege </w:t>
      </w:r>
    </w:p>
    <w:bookmarkEnd w:id="2"/>
    <w:p w:rsidR="0031546C" w:rsidRPr="00DF1363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3"/>
    <w:bookmarkEnd w:id="4"/>
    <w:p w:rsidR="00791BCE" w:rsidRPr="00DF1363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21" w:rsidRDefault="00582821">
      <w:pPr>
        <w:spacing w:after="0" w:line="240" w:lineRule="auto"/>
      </w:pPr>
      <w:r>
        <w:separator/>
      </w:r>
    </w:p>
  </w:endnote>
  <w:endnote w:type="continuationSeparator" w:id="0">
    <w:p w:rsidR="00582821" w:rsidRDefault="0058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53C6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07B2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21" w:rsidRDefault="00582821">
      <w:pPr>
        <w:spacing w:after="0" w:line="240" w:lineRule="auto"/>
      </w:pPr>
      <w:r>
        <w:separator/>
      </w:r>
    </w:p>
  </w:footnote>
  <w:footnote w:type="continuationSeparator" w:id="0">
    <w:p w:rsidR="00582821" w:rsidRDefault="00582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3B4A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C0D6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B604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B4D2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54D3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F878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DE71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C2B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60B7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9707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D02226" w:tentative="1">
      <w:start w:val="1"/>
      <w:numFmt w:val="lowerLetter"/>
      <w:lvlText w:val="%2."/>
      <w:lvlJc w:val="left"/>
      <w:pPr>
        <w:ind w:left="1440" w:hanging="360"/>
      </w:pPr>
    </w:lvl>
    <w:lvl w:ilvl="2" w:tplc="7A34ACD2" w:tentative="1">
      <w:start w:val="1"/>
      <w:numFmt w:val="lowerRoman"/>
      <w:lvlText w:val="%3."/>
      <w:lvlJc w:val="right"/>
      <w:pPr>
        <w:ind w:left="2160" w:hanging="180"/>
      </w:pPr>
    </w:lvl>
    <w:lvl w:ilvl="3" w:tplc="A2D0B166" w:tentative="1">
      <w:start w:val="1"/>
      <w:numFmt w:val="decimal"/>
      <w:lvlText w:val="%4."/>
      <w:lvlJc w:val="left"/>
      <w:pPr>
        <w:ind w:left="2880" w:hanging="360"/>
      </w:pPr>
    </w:lvl>
    <w:lvl w:ilvl="4" w:tplc="0396ED4A" w:tentative="1">
      <w:start w:val="1"/>
      <w:numFmt w:val="lowerLetter"/>
      <w:lvlText w:val="%5."/>
      <w:lvlJc w:val="left"/>
      <w:pPr>
        <w:ind w:left="3600" w:hanging="360"/>
      </w:pPr>
    </w:lvl>
    <w:lvl w:ilvl="5" w:tplc="F238DD1A" w:tentative="1">
      <w:start w:val="1"/>
      <w:numFmt w:val="lowerRoman"/>
      <w:lvlText w:val="%6."/>
      <w:lvlJc w:val="right"/>
      <w:pPr>
        <w:ind w:left="4320" w:hanging="180"/>
      </w:pPr>
    </w:lvl>
    <w:lvl w:ilvl="6" w:tplc="F1E0E18C" w:tentative="1">
      <w:start w:val="1"/>
      <w:numFmt w:val="decimal"/>
      <w:lvlText w:val="%7."/>
      <w:lvlJc w:val="left"/>
      <w:pPr>
        <w:ind w:left="5040" w:hanging="360"/>
      </w:pPr>
    </w:lvl>
    <w:lvl w:ilvl="7" w:tplc="6F2C8D2C" w:tentative="1">
      <w:start w:val="1"/>
      <w:numFmt w:val="lowerLetter"/>
      <w:lvlText w:val="%8."/>
      <w:lvlJc w:val="left"/>
      <w:pPr>
        <w:ind w:left="5760" w:hanging="360"/>
      </w:pPr>
    </w:lvl>
    <w:lvl w:ilvl="8" w:tplc="75F24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D5EED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D0E046" w:tentative="1">
      <w:start w:val="1"/>
      <w:numFmt w:val="lowerLetter"/>
      <w:lvlText w:val="%2."/>
      <w:lvlJc w:val="left"/>
      <w:pPr>
        <w:ind w:left="1800" w:hanging="360"/>
      </w:pPr>
    </w:lvl>
    <w:lvl w:ilvl="2" w:tplc="6AA4A50C" w:tentative="1">
      <w:start w:val="1"/>
      <w:numFmt w:val="lowerRoman"/>
      <w:lvlText w:val="%3."/>
      <w:lvlJc w:val="right"/>
      <w:pPr>
        <w:ind w:left="2520" w:hanging="180"/>
      </w:pPr>
    </w:lvl>
    <w:lvl w:ilvl="3" w:tplc="36FE059C" w:tentative="1">
      <w:start w:val="1"/>
      <w:numFmt w:val="decimal"/>
      <w:lvlText w:val="%4."/>
      <w:lvlJc w:val="left"/>
      <w:pPr>
        <w:ind w:left="3240" w:hanging="360"/>
      </w:pPr>
    </w:lvl>
    <w:lvl w:ilvl="4" w:tplc="B3764DDE" w:tentative="1">
      <w:start w:val="1"/>
      <w:numFmt w:val="lowerLetter"/>
      <w:lvlText w:val="%5."/>
      <w:lvlJc w:val="left"/>
      <w:pPr>
        <w:ind w:left="3960" w:hanging="360"/>
      </w:pPr>
    </w:lvl>
    <w:lvl w:ilvl="5" w:tplc="8E0E3E74" w:tentative="1">
      <w:start w:val="1"/>
      <w:numFmt w:val="lowerRoman"/>
      <w:lvlText w:val="%6."/>
      <w:lvlJc w:val="right"/>
      <w:pPr>
        <w:ind w:left="4680" w:hanging="180"/>
      </w:pPr>
    </w:lvl>
    <w:lvl w:ilvl="6" w:tplc="65783BEA" w:tentative="1">
      <w:start w:val="1"/>
      <w:numFmt w:val="decimal"/>
      <w:lvlText w:val="%7."/>
      <w:lvlJc w:val="left"/>
      <w:pPr>
        <w:ind w:left="5400" w:hanging="360"/>
      </w:pPr>
    </w:lvl>
    <w:lvl w:ilvl="7" w:tplc="12AA7668" w:tentative="1">
      <w:start w:val="1"/>
      <w:numFmt w:val="lowerLetter"/>
      <w:lvlText w:val="%8."/>
      <w:lvlJc w:val="left"/>
      <w:pPr>
        <w:ind w:left="6120" w:hanging="360"/>
      </w:pPr>
    </w:lvl>
    <w:lvl w:ilvl="8" w:tplc="DA8A5D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A62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B657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29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693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C7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460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ED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079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042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F3E3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0EF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67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5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6E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96D3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C0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222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E9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EF4E8F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AA788E" w:tentative="1">
      <w:start w:val="1"/>
      <w:numFmt w:val="lowerLetter"/>
      <w:lvlText w:val="%2."/>
      <w:lvlJc w:val="left"/>
      <w:pPr>
        <w:ind w:left="1146" w:hanging="360"/>
      </w:pPr>
    </w:lvl>
    <w:lvl w:ilvl="2" w:tplc="7C8440B0" w:tentative="1">
      <w:start w:val="1"/>
      <w:numFmt w:val="lowerRoman"/>
      <w:lvlText w:val="%3."/>
      <w:lvlJc w:val="right"/>
      <w:pPr>
        <w:ind w:left="1866" w:hanging="180"/>
      </w:pPr>
    </w:lvl>
    <w:lvl w:ilvl="3" w:tplc="EF9E187A" w:tentative="1">
      <w:start w:val="1"/>
      <w:numFmt w:val="decimal"/>
      <w:lvlText w:val="%4."/>
      <w:lvlJc w:val="left"/>
      <w:pPr>
        <w:ind w:left="2586" w:hanging="360"/>
      </w:pPr>
    </w:lvl>
    <w:lvl w:ilvl="4" w:tplc="6FF8D87A" w:tentative="1">
      <w:start w:val="1"/>
      <w:numFmt w:val="lowerLetter"/>
      <w:lvlText w:val="%5."/>
      <w:lvlJc w:val="left"/>
      <w:pPr>
        <w:ind w:left="3306" w:hanging="360"/>
      </w:pPr>
    </w:lvl>
    <w:lvl w:ilvl="5" w:tplc="4A3EA7DC" w:tentative="1">
      <w:start w:val="1"/>
      <w:numFmt w:val="lowerRoman"/>
      <w:lvlText w:val="%6."/>
      <w:lvlJc w:val="right"/>
      <w:pPr>
        <w:ind w:left="4026" w:hanging="180"/>
      </w:pPr>
    </w:lvl>
    <w:lvl w:ilvl="6" w:tplc="53EA8742" w:tentative="1">
      <w:start w:val="1"/>
      <w:numFmt w:val="decimal"/>
      <w:lvlText w:val="%7."/>
      <w:lvlJc w:val="left"/>
      <w:pPr>
        <w:ind w:left="4746" w:hanging="360"/>
      </w:pPr>
    </w:lvl>
    <w:lvl w:ilvl="7" w:tplc="730040B0" w:tentative="1">
      <w:start w:val="1"/>
      <w:numFmt w:val="lowerLetter"/>
      <w:lvlText w:val="%8."/>
      <w:lvlJc w:val="left"/>
      <w:pPr>
        <w:ind w:left="5466" w:hanging="360"/>
      </w:pPr>
    </w:lvl>
    <w:lvl w:ilvl="8" w:tplc="0726A68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271CF8"/>
    <w:multiLevelType w:val="hybridMultilevel"/>
    <w:tmpl w:val="8DE61BBE"/>
    <w:lvl w:ilvl="0" w:tplc="DC1CDB56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ACA3B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DA1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A0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06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4AE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010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E8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984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A3DE2"/>
    <w:multiLevelType w:val="hybridMultilevel"/>
    <w:tmpl w:val="7BB2BCAA"/>
    <w:lvl w:ilvl="0" w:tplc="6A665968">
      <w:start w:val="1"/>
      <w:numFmt w:val="decimal"/>
      <w:lvlText w:val="%1."/>
      <w:lvlJc w:val="left"/>
      <w:pPr>
        <w:ind w:left="720" w:hanging="360"/>
      </w:pPr>
    </w:lvl>
    <w:lvl w:ilvl="1" w:tplc="5D560B60">
      <w:start w:val="1"/>
      <w:numFmt w:val="lowerLetter"/>
      <w:lvlText w:val="%2."/>
      <w:lvlJc w:val="left"/>
      <w:pPr>
        <w:ind w:left="1440" w:hanging="360"/>
      </w:pPr>
    </w:lvl>
    <w:lvl w:ilvl="2" w:tplc="A6662BFA">
      <w:start w:val="1"/>
      <w:numFmt w:val="lowerRoman"/>
      <w:lvlText w:val="%3."/>
      <w:lvlJc w:val="right"/>
      <w:pPr>
        <w:ind w:left="2160" w:hanging="180"/>
      </w:pPr>
    </w:lvl>
    <w:lvl w:ilvl="3" w:tplc="625AB2AE">
      <w:start w:val="1"/>
      <w:numFmt w:val="decimal"/>
      <w:lvlText w:val="%4."/>
      <w:lvlJc w:val="left"/>
      <w:pPr>
        <w:ind w:left="2880" w:hanging="360"/>
      </w:pPr>
    </w:lvl>
    <w:lvl w:ilvl="4" w:tplc="2BF4B320">
      <w:start w:val="1"/>
      <w:numFmt w:val="lowerLetter"/>
      <w:lvlText w:val="%5."/>
      <w:lvlJc w:val="left"/>
      <w:pPr>
        <w:ind w:left="3600" w:hanging="360"/>
      </w:pPr>
    </w:lvl>
    <w:lvl w:ilvl="5" w:tplc="4E3A9884">
      <w:start w:val="1"/>
      <w:numFmt w:val="lowerRoman"/>
      <w:lvlText w:val="%6."/>
      <w:lvlJc w:val="right"/>
      <w:pPr>
        <w:ind w:left="4320" w:hanging="180"/>
      </w:pPr>
    </w:lvl>
    <w:lvl w:ilvl="6" w:tplc="9DE6F524">
      <w:start w:val="1"/>
      <w:numFmt w:val="decimal"/>
      <w:lvlText w:val="%7."/>
      <w:lvlJc w:val="left"/>
      <w:pPr>
        <w:ind w:left="5040" w:hanging="360"/>
      </w:pPr>
    </w:lvl>
    <w:lvl w:ilvl="7" w:tplc="FE2C88EA">
      <w:start w:val="1"/>
      <w:numFmt w:val="lowerLetter"/>
      <w:lvlText w:val="%8."/>
      <w:lvlJc w:val="left"/>
      <w:pPr>
        <w:ind w:left="5760" w:hanging="360"/>
      </w:pPr>
    </w:lvl>
    <w:lvl w:ilvl="8" w:tplc="DB46A8F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C789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526088" w:tentative="1">
      <w:start w:val="1"/>
      <w:numFmt w:val="lowerLetter"/>
      <w:lvlText w:val="%2."/>
      <w:lvlJc w:val="left"/>
      <w:pPr>
        <w:ind w:left="1440" w:hanging="360"/>
      </w:pPr>
    </w:lvl>
    <w:lvl w:ilvl="2" w:tplc="B3E01F62" w:tentative="1">
      <w:start w:val="1"/>
      <w:numFmt w:val="lowerRoman"/>
      <w:lvlText w:val="%3."/>
      <w:lvlJc w:val="right"/>
      <w:pPr>
        <w:ind w:left="2160" w:hanging="180"/>
      </w:pPr>
    </w:lvl>
    <w:lvl w:ilvl="3" w:tplc="345C3F0C" w:tentative="1">
      <w:start w:val="1"/>
      <w:numFmt w:val="decimal"/>
      <w:lvlText w:val="%4."/>
      <w:lvlJc w:val="left"/>
      <w:pPr>
        <w:ind w:left="2880" w:hanging="360"/>
      </w:pPr>
    </w:lvl>
    <w:lvl w:ilvl="4" w:tplc="44E435FE" w:tentative="1">
      <w:start w:val="1"/>
      <w:numFmt w:val="lowerLetter"/>
      <w:lvlText w:val="%5."/>
      <w:lvlJc w:val="left"/>
      <w:pPr>
        <w:ind w:left="3600" w:hanging="360"/>
      </w:pPr>
    </w:lvl>
    <w:lvl w:ilvl="5" w:tplc="AAC26328" w:tentative="1">
      <w:start w:val="1"/>
      <w:numFmt w:val="lowerRoman"/>
      <w:lvlText w:val="%6."/>
      <w:lvlJc w:val="right"/>
      <w:pPr>
        <w:ind w:left="4320" w:hanging="180"/>
      </w:pPr>
    </w:lvl>
    <w:lvl w:ilvl="6" w:tplc="7576BBAA" w:tentative="1">
      <w:start w:val="1"/>
      <w:numFmt w:val="decimal"/>
      <w:lvlText w:val="%7."/>
      <w:lvlJc w:val="left"/>
      <w:pPr>
        <w:ind w:left="5040" w:hanging="360"/>
      </w:pPr>
    </w:lvl>
    <w:lvl w:ilvl="7" w:tplc="F768F472" w:tentative="1">
      <w:start w:val="1"/>
      <w:numFmt w:val="lowerLetter"/>
      <w:lvlText w:val="%8."/>
      <w:lvlJc w:val="left"/>
      <w:pPr>
        <w:ind w:left="5760" w:hanging="360"/>
      </w:pPr>
    </w:lvl>
    <w:lvl w:ilvl="8" w:tplc="69AAF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32272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B3E0C46">
      <w:start w:val="1"/>
      <w:numFmt w:val="lowerLetter"/>
      <w:lvlText w:val="%2."/>
      <w:lvlJc w:val="left"/>
      <w:pPr>
        <w:ind w:left="1365" w:hanging="360"/>
      </w:pPr>
    </w:lvl>
    <w:lvl w:ilvl="2" w:tplc="275084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3445A4" w:tentative="1">
      <w:start w:val="1"/>
      <w:numFmt w:val="decimal"/>
      <w:lvlText w:val="%4."/>
      <w:lvlJc w:val="left"/>
      <w:pPr>
        <w:ind w:left="2805" w:hanging="360"/>
      </w:pPr>
    </w:lvl>
    <w:lvl w:ilvl="4" w:tplc="FD542460" w:tentative="1">
      <w:start w:val="1"/>
      <w:numFmt w:val="lowerLetter"/>
      <w:lvlText w:val="%5."/>
      <w:lvlJc w:val="left"/>
      <w:pPr>
        <w:ind w:left="3525" w:hanging="360"/>
      </w:pPr>
    </w:lvl>
    <w:lvl w:ilvl="5" w:tplc="C67297DC" w:tentative="1">
      <w:start w:val="1"/>
      <w:numFmt w:val="lowerRoman"/>
      <w:lvlText w:val="%6."/>
      <w:lvlJc w:val="right"/>
      <w:pPr>
        <w:ind w:left="4245" w:hanging="180"/>
      </w:pPr>
    </w:lvl>
    <w:lvl w:ilvl="6" w:tplc="6898E942" w:tentative="1">
      <w:start w:val="1"/>
      <w:numFmt w:val="decimal"/>
      <w:lvlText w:val="%7."/>
      <w:lvlJc w:val="left"/>
      <w:pPr>
        <w:ind w:left="4965" w:hanging="360"/>
      </w:pPr>
    </w:lvl>
    <w:lvl w:ilvl="7" w:tplc="083E7CD6" w:tentative="1">
      <w:start w:val="1"/>
      <w:numFmt w:val="lowerLetter"/>
      <w:lvlText w:val="%8."/>
      <w:lvlJc w:val="left"/>
      <w:pPr>
        <w:ind w:left="5685" w:hanging="360"/>
      </w:pPr>
    </w:lvl>
    <w:lvl w:ilvl="8" w:tplc="B0D8C7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300251A"/>
    <w:multiLevelType w:val="hybridMultilevel"/>
    <w:tmpl w:val="227C5EB4"/>
    <w:lvl w:ilvl="0" w:tplc="7E14372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E9C51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36D2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562D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1C57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276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2E5C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D4EB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06BD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F88E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27F8A0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6EA4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B827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EA66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069D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F8C4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821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27F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D2A0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1D2A1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2E02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EEB6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9AEB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3C1E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EC53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80F8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0470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1C99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1A248F0">
      <w:start w:val="1"/>
      <w:numFmt w:val="upperLetter"/>
      <w:lvlText w:val="%1."/>
      <w:lvlJc w:val="left"/>
      <w:pPr>
        <w:ind w:left="720" w:hanging="360"/>
      </w:pPr>
    </w:lvl>
    <w:lvl w:ilvl="1" w:tplc="74601044" w:tentative="1">
      <w:start w:val="1"/>
      <w:numFmt w:val="lowerLetter"/>
      <w:lvlText w:val="%2."/>
      <w:lvlJc w:val="left"/>
      <w:pPr>
        <w:ind w:left="1440" w:hanging="360"/>
      </w:pPr>
    </w:lvl>
    <w:lvl w:ilvl="2" w:tplc="40B013C0" w:tentative="1">
      <w:start w:val="1"/>
      <w:numFmt w:val="lowerRoman"/>
      <w:lvlText w:val="%3."/>
      <w:lvlJc w:val="right"/>
      <w:pPr>
        <w:ind w:left="2160" w:hanging="180"/>
      </w:pPr>
    </w:lvl>
    <w:lvl w:ilvl="3" w:tplc="19BEFCF8" w:tentative="1">
      <w:start w:val="1"/>
      <w:numFmt w:val="decimal"/>
      <w:lvlText w:val="%4."/>
      <w:lvlJc w:val="left"/>
      <w:pPr>
        <w:ind w:left="2880" w:hanging="360"/>
      </w:pPr>
    </w:lvl>
    <w:lvl w:ilvl="4" w:tplc="41CE05F2" w:tentative="1">
      <w:start w:val="1"/>
      <w:numFmt w:val="lowerLetter"/>
      <w:lvlText w:val="%5."/>
      <w:lvlJc w:val="left"/>
      <w:pPr>
        <w:ind w:left="3600" w:hanging="360"/>
      </w:pPr>
    </w:lvl>
    <w:lvl w:ilvl="5" w:tplc="7C36C378" w:tentative="1">
      <w:start w:val="1"/>
      <w:numFmt w:val="lowerRoman"/>
      <w:lvlText w:val="%6."/>
      <w:lvlJc w:val="right"/>
      <w:pPr>
        <w:ind w:left="4320" w:hanging="180"/>
      </w:pPr>
    </w:lvl>
    <w:lvl w:ilvl="6" w:tplc="437E99A2" w:tentative="1">
      <w:start w:val="1"/>
      <w:numFmt w:val="decimal"/>
      <w:lvlText w:val="%7."/>
      <w:lvlJc w:val="left"/>
      <w:pPr>
        <w:ind w:left="5040" w:hanging="360"/>
      </w:pPr>
    </w:lvl>
    <w:lvl w:ilvl="7" w:tplc="767617B2" w:tentative="1">
      <w:start w:val="1"/>
      <w:numFmt w:val="lowerLetter"/>
      <w:lvlText w:val="%8."/>
      <w:lvlJc w:val="left"/>
      <w:pPr>
        <w:ind w:left="5760" w:hanging="360"/>
      </w:pPr>
    </w:lvl>
    <w:lvl w:ilvl="8" w:tplc="8C8EB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D0ABA"/>
    <w:multiLevelType w:val="hybridMultilevel"/>
    <w:tmpl w:val="2FD2F456"/>
    <w:lvl w:ilvl="0" w:tplc="FC145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D6B5E2" w:tentative="1">
      <w:start w:val="1"/>
      <w:numFmt w:val="lowerLetter"/>
      <w:lvlText w:val="%2."/>
      <w:lvlJc w:val="left"/>
      <w:pPr>
        <w:ind w:left="1440" w:hanging="360"/>
      </w:pPr>
    </w:lvl>
    <w:lvl w:ilvl="2" w:tplc="123E39D4" w:tentative="1">
      <w:start w:val="1"/>
      <w:numFmt w:val="lowerRoman"/>
      <w:lvlText w:val="%3."/>
      <w:lvlJc w:val="right"/>
      <w:pPr>
        <w:ind w:left="2160" w:hanging="180"/>
      </w:pPr>
    </w:lvl>
    <w:lvl w:ilvl="3" w:tplc="DE1C5A2E" w:tentative="1">
      <w:start w:val="1"/>
      <w:numFmt w:val="decimal"/>
      <w:lvlText w:val="%4."/>
      <w:lvlJc w:val="left"/>
      <w:pPr>
        <w:ind w:left="2880" w:hanging="360"/>
      </w:pPr>
    </w:lvl>
    <w:lvl w:ilvl="4" w:tplc="174AE4C6" w:tentative="1">
      <w:start w:val="1"/>
      <w:numFmt w:val="lowerLetter"/>
      <w:lvlText w:val="%5."/>
      <w:lvlJc w:val="left"/>
      <w:pPr>
        <w:ind w:left="3600" w:hanging="360"/>
      </w:pPr>
    </w:lvl>
    <w:lvl w:ilvl="5" w:tplc="42923FB0" w:tentative="1">
      <w:start w:val="1"/>
      <w:numFmt w:val="lowerRoman"/>
      <w:lvlText w:val="%6."/>
      <w:lvlJc w:val="right"/>
      <w:pPr>
        <w:ind w:left="4320" w:hanging="180"/>
      </w:pPr>
    </w:lvl>
    <w:lvl w:ilvl="6" w:tplc="BD062D1A" w:tentative="1">
      <w:start w:val="1"/>
      <w:numFmt w:val="decimal"/>
      <w:lvlText w:val="%7."/>
      <w:lvlJc w:val="left"/>
      <w:pPr>
        <w:ind w:left="5040" w:hanging="360"/>
      </w:pPr>
    </w:lvl>
    <w:lvl w:ilvl="7" w:tplc="C46877E8" w:tentative="1">
      <w:start w:val="1"/>
      <w:numFmt w:val="lowerLetter"/>
      <w:lvlText w:val="%8."/>
      <w:lvlJc w:val="left"/>
      <w:pPr>
        <w:ind w:left="5760" w:hanging="360"/>
      </w:pPr>
    </w:lvl>
    <w:lvl w:ilvl="8" w:tplc="7B7A6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A364D4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203C78" w:tentative="1">
      <w:start w:val="1"/>
      <w:numFmt w:val="lowerLetter"/>
      <w:lvlText w:val="%2."/>
      <w:lvlJc w:val="left"/>
      <w:pPr>
        <w:ind w:left="1800" w:hanging="360"/>
      </w:pPr>
    </w:lvl>
    <w:lvl w:ilvl="2" w:tplc="2B968C40" w:tentative="1">
      <w:start w:val="1"/>
      <w:numFmt w:val="lowerRoman"/>
      <w:lvlText w:val="%3."/>
      <w:lvlJc w:val="right"/>
      <w:pPr>
        <w:ind w:left="2520" w:hanging="180"/>
      </w:pPr>
    </w:lvl>
    <w:lvl w:ilvl="3" w:tplc="D970191A" w:tentative="1">
      <w:start w:val="1"/>
      <w:numFmt w:val="decimal"/>
      <w:lvlText w:val="%4."/>
      <w:lvlJc w:val="left"/>
      <w:pPr>
        <w:ind w:left="3240" w:hanging="360"/>
      </w:pPr>
    </w:lvl>
    <w:lvl w:ilvl="4" w:tplc="3E280962" w:tentative="1">
      <w:start w:val="1"/>
      <w:numFmt w:val="lowerLetter"/>
      <w:lvlText w:val="%5."/>
      <w:lvlJc w:val="left"/>
      <w:pPr>
        <w:ind w:left="3960" w:hanging="360"/>
      </w:pPr>
    </w:lvl>
    <w:lvl w:ilvl="5" w:tplc="49F6D224" w:tentative="1">
      <w:start w:val="1"/>
      <w:numFmt w:val="lowerRoman"/>
      <w:lvlText w:val="%6."/>
      <w:lvlJc w:val="right"/>
      <w:pPr>
        <w:ind w:left="4680" w:hanging="180"/>
      </w:pPr>
    </w:lvl>
    <w:lvl w:ilvl="6" w:tplc="608C6A58" w:tentative="1">
      <w:start w:val="1"/>
      <w:numFmt w:val="decimal"/>
      <w:lvlText w:val="%7."/>
      <w:lvlJc w:val="left"/>
      <w:pPr>
        <w:ind w:left="5400" w:hanging="360"/>
      </w:pPr>
    </w:lvl>
    <w:lvl w:ilvl="7" w:tplc="41107BEC" w:tentative="1">
      <w:start w:val="1"/>
      <w:numFmt w:val="lowerLetter"/>
      <w:lvlText w:val="%8."/>
      <w:lvlJc w:val="left"/>
      <w:pPr>
        <w:ind w:left="6120" w:hanging="360"/>
      </w:pPr>
    </w:lvl>
    <w:lvl w:ilvl="8" w:tplc="7FA8AD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75EAA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267E40" w:tentative="1">
      <w:start w:val="1"/>
      <w:numFmt w:val="lowerLetter"/>
      <w:lvlText w:val="%2."/>
      <w:lvlJc w:val="left"/>
      <w:pPr>
        <w:ind w:left="1440" w:hanging="360"/>
      </w:pPr>
    </w:lvl>
    <w:lvl w:ilvl="2" w:tplc="04EAFF0E" w:tentative="1">
      <w:start w:val="1"/>
      <w:numFmt w:val="lowerRoman"/>
      <w:lvlText w:val="%3."/>
      <w:lvlJc w:val="right"/>
      <w:pPr>
        <w:ind w:left="2160" w:hanging="180"/>
      </w:pPr>
    </w:lvl>
    <w:lvl w:ilvl="3" w:tplc="5356A5B2" w:tentative="1">
      <w:start w:val="1"/>
      <w:numFmt w:val="decimal"/>
      <w:lvlText w:val="%4."/>
      <w:lvlJc w:val="left"/>
      <w:pPr>
        <w:ind w:left="2880" w:hanging="360"/>
      </w:pPr>
    </w:lvl>
    <w:lvl w:ilvl="4" w:tplc="073E27D4" w:tentative="1">
      <w:start w:val="1"/>
      <w:numFmt w:val="lowerLetter"/>
      <w:lvlText w:val="%5."/>
      <w:lvlJc w:val="left"/>
      <w:pPr>
        <w:ind w:left="3600" w:hanging="360"/>
      </w:pPr>
    </w:lvl>
    <w:lvl w:ilvl="5" w:tplc="3ADA0A90" w:tentative="1">
      <w:start w:val="1"/>
      <w:numFmt w:val="lowerRoman"/>
      <w:lvlText w:val="%6."/>
      <w:lvlJc w:val="right"/>
      <w:pPr>
        <w:ind w:left="4320" w:hanging="180"/>
      </w:pPr>
    </w:lvl>
    <w:lvl w:ilvl="6" w:tplc="B3368EBA" w:tentative="1">
      <w:start w:val="1"/>
      <w:numFmt w:val="decimal"/>
      <w:lvlText w:val="%7."/>
      <w:lvlJc w:val="left"/>
      <w:pPr>
        <w:ind w:left="5040" w:hanging="360"/>
      </w:pPr>
    </w:lvl>
    <w:lvl w:ilvl="7" w:tplc="E264B544" w:tentative="1">
      <w:start w:val="1"/>
      <w:numFmt w:val="lowerLetter"/>
      <w:lvlText w:val="%8."/>
      <w:lvlJc w:val="left"/>
      <w:pPr>
        <w:ind w:left="5760" w:hanging="360"/>
      </w:pPr>
    </w:lvl>
    <w:lvl w:ilvl="8" w:tplc="9B8256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A2CC11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323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6C0D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DCAA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2874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24E4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0C41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E0C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60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CAAA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AA5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A6CC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98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D23D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A867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1288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A211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9880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3F04C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38DC5A" w:tentative="1">
      <w:start w:val="1"/>
      <w:numFmt w:val="lowerLetter"/>
      <w:lvlText w:val="%2."/>
      <w:lvlJc w:val="left"/>
      <w:pPr>
        <w:ind w:left="1440" w:hanging="360"/>
      </w:pPr>
    </w:lvl>
    <w:lvl w:ilvl="2" w:tplc="20047BA6" w:tentative="1">
      <w:start w:val="1"/>
      <w:numFmt w:val="lowerRoman"/>
      <w:lvlText w:val="%3."/>
      <w:lvlJc w:val="right"/>
      <w:pPr>
        <w:ind w:left="2160" w:hanging="180"/>
      </w:pPr>
    </w:lvl>
    <w:lvl w:ilvl="3" w:tplc="1BFACE5C" w:tentative="1">
      <w:start w:val="1"/>
      <w:numFmt w:val="decimal"/>
      <w:lvlText w:val="%4."/>
      <w:lvlJc w:val="left"/>
      <w:pPr>
        <w:ind w:left="2880" w:hanging="360"/>
      </w:pPr>
    </w:lvl>
    <w:lvl w:ilvl="4" w:tplc="18FA830E" w:tentative="1">
      <w:start w:val="1"/>
      <w:numFmt w:val="lowerLetter"/>
      <w:lvlText w:val="%5."/>
      <w:lvlJc w:val="left"/>
      <w:pPr>
        <w:ind w:left="3600" w:hanging="360"/>
      </w:pPr>
    </w:lvl>
    <w:lvl w:ilvl="5" w:tplc="4B2C5436" w:tentative="1">
      <w:start w:val="1"/>
      <w:numFmt w:val="lowerRoman"/>
      <w:lvlText w:val="%6."/>
      <w:lvlJc w:val="right"/>
      <w:pPr>
        <w:ind w:left="4320" w:hanging="180"/>
      </w:pPr>
    </w:lvl>
    <w:lvl w:ilvl="6" w:tplc="2BA83254" w:tentative="1">
      <w:start w:val="1"/>
      <w:numFmt w:val="decimal"/>
      <w:lvlText w:val="%7."/>
      <w:lvlJc w:val="left"/>
      <w:pPr>
        <w:ind w:left="5040" w:hanging="360"/>
      </w:pPr>
    </w:lvl>
    <w:lvl w:ilvl="7" w:tplc="42FE652A" w:tentative="1">
      <w:start w:val="1"/>
      <w:numFmt w:val="lowerLetter"/>
      <w:lvlText w:val="%8."/>
      <w:lvlJc w:val="left"/>
      <w:pPr>
        <w:ind w:left="5760" w:hanging="360"/>
      </w:pPr>
    </w:lvl>
    <w:lvl w:ilvl="8" w:tplc="986498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413"/>
    <w:rsid w:val="000869C2"/>
    <w:rsid w:val="00087157"/>
    <w:rsid w:val="000878B8"/>
    <w:rsid w:val="000909D0"/>
    <w:rsid w:val="000916DE"/>
    <w:rsid w:val="000927A8"/>
    <w:rsid w:val="00094496"/>
    <w:rsid w:val="00095598"/>
    <w:rsid w:val="0009637D"/>
    <w:rsid w:val="000967ED"/>
    <w:rsid w:val="0009760D"/>
    <w:rsid w:val="000A1488"/>
    <w:rsid w:val="000A3C4E"/>
    <w:rsid w:val="000A410B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B2B"/>
    <w:rsid w:val="001101B5"/>
    <w:rsid w:val="00111327"/>
    <w:rsid w:val="00112610"/>
    <w:rsid w:val="001127A8"/>
    <w:rsid w:val="00114CC9"/>
    <w:rsid w:val="001150A2"/>
    <w:rsid w:val="001155F3"/>
    <w:rsid w:val="001259BE"/>
    <w:rsid w:val="00131F11"/>
    <w:rsid w:val="00136AF7"/>
    <w:rsid w:val="0014034B"/>
    <w:rsid w:val="00141233"/>
    <w:rsid w:val="00141D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7EF"/>
    <w:rsid w:val="00193107"/>
    <w:rsid w:val="001937FE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C9B"/>
    <w:rsid w:val="001D1BC0"/>
    <w:rsid w:val="001D2B38"/>
    <w:rsid w:val="001D48E1"/>
    <w:rsid w:val="001D602A"/>
    <w:rsid w:val="001D7E78"/>
    <w:rsid w:val="001E3923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80C"/>
    <w:rsid w:val="002060E7"/>
    <w:rsid w:val="00211AB4"/>
    <w:rsid w:val="00222C09"/>
    <w:rsid w:val="0022513A"/>
    <w:rsid w:val="002264AC"/>
    <w:rsid w:val="002349C6"/>
    <w:rsid w:val="00235128"/>
    <w:rsid w:val="0023583D"/>
    <w:rsid w:val="00235AFF"/>
    <w:rsid w:val="002367AC"/>
    <w:rsid w:val="00237E50"/>
    <w:rsid w:val="0025449D"/>
    <w:rsid w:val="00255599"/>
    <w:rsid w:val="00255956"/>
    <w:rsid w:val="00260998"/>
    <w:rsid w:val="00262C63"/>
    <w:rsid w:val="00263A02"/>
    <w:rsid w:val="002660BB"/>
    <w:rsid w:val="00270D42"/>
    <w:rsid w:val="00273987"/>
    <w:rsid w:val="00274366"/>
    <w:rsid w:val="002750F2"/>
    <w:rsid w:val="00275A29"/>
    <w:rsid w:val="00280F61"/>
    <w:rsid w:val="00281DF1"/>
    <w:rsid w:val="002824EB"/>
    <w:rsid w:val="00290530"/>
    <w:rsid w:val="002913FA"/>
    <w:rsid w:val="00292F0F"/>
    <w:rsid w:val="00293B77"/>
    <w:rsid w:val="00294E7F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F1E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439"/>
    <w:rsid w:val="003D0106"/>
    <w:rsid w:val="003D0183"/>
    <w:rsid w:val="003D13F5"/>
    <w:rsid w:val="003D5A4B"/>
    <w:rsid w:val="003D7455"/>
    <w:rsid w:val="003E07D4"/>
    <w:rsid w:val="003E45E6"/>
    <w:rsid w:val="003E4A4D"/>
    <w:rsid w:val="003F2ACC"/>
    <w:rsid w:val="003F3F0D"/>
    <w:rsid w:val="003F6022"/>
    <w:rsid w:val="003F6A1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20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4CE"/>
    <w:rsid w:val="00540889"/>
    <w:rsid w:val="00541F2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82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38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2A2"/>
    <w:rsid w:val="006923B2"/>
    <w:rsid w:val="00692896"/>
    <w:rsid w:val="00693F7B"/>
    <w:rsid w:val="00694CCB"/>
    <w:rsid w:val="006965C7"/>
    <w:rsid w:val="00696AC7"/>
    <w:rsid w:val="006A070B"/>
    <w:rsid w:val="006A0A2A"/>
    <w:rsid w:val="006A608C"/>
    <w:rsid w:val="006A6BA1"/>
    <w:rsid w:val="006A6F43"/>
    <w:rsid w:val="006B2ACB"/>
    <w:rsid w:val="006B33D5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42A"/>
    <w:rsid w:val="007011E1"/>
    <w:rsid w:val="0070194B"/>
    <w:rsid w:val="00702D38"/>
    <w:rsid w:val="00706EFD"/>
    <w:rsid w:val="00710697"/>
    <w:rsid w:val="007150B2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CB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FA5"/>
    <w:rsid w:val="008A350F"/>
    <w:rsid w:val="008A44E1"/>
    <w:rsid w:val="008A583F"/>
    <w:rsid w:val="008A5D08"/>
    <w:rsid w:val="008A6350"/>
    <w:rsid w:val="008A791D"/>
    <w:rsid w:val="008B5B45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53C"/>
    <w:rsid w:val="00954765"/>
    <w:rsid w:val="00965081"/>
    <w:rsid w:val="009654E2"/>
    <w:rsid w:val="009709F0"/>
    <w:rsid w:val="0097287E"/>
    <w:rsid w:val="00972B97"/>
    <w:rsid w:val="00975F8C"/>
    <w:rsid w:val="00977C65"/>
    <w:rsid w:val="00977E2E"/>
    <w:rsid w:val="0098020D"/>
    <w:rsid w:val="0098084A"/>
    <w:rsid w:val="0098093B"/>
    <w:rsid w:val="00982D3F"/>
    <w:rsid w:val="00982F53"/>
    <w:rsid w:val="00983A67"/>
    <w:rsid w:val="00986C18"/>
    <w:rsid w:val="00986C1A"/>
    <w:rsid w:val="0099083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BD4"/>
    <w:rsid w:val="009E6757"/>
    <w:rsid w:val="009E724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C68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16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3FD"/>
    <w:rsid w:val="00AC25B3"/>
    <w:rsid w:val="00AC38C1"/>
    <w:rsid w:val="00AC3A0A"/>
    <w:rsid w:val="00AC5509"/>
    <w:rsid w:val="00AC5873"/>
    <w:rsid w:val="00AC6684"/>
    <w:rsid w:val="00AC7DD3"/>
    <w:rsid w:val="00AD0B7F"/>
    <w:rsid w:val="00AD1759"/>
    <w:rsid w:val="00AD6D0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49F"/>
    <w:rsid w:val="00B44B99"/>
    <w:rsid w:val="00B46373"/>
    <w:rsid w:val="00B5062B"/>
    <w:rsid w:val="00B52CF2"/>
    <w:rsid w:val="00B535E7"/>
    <w:rsid w:val="00B53912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3B4"/>
    <w:rsid w:val="00BA7822"/>
    <w:rsid w:val="00BC4DE8"/>
    <w:rsid w:val="00BC74CC"/>
    <w:rsid w:val="00BC7528"/>
    <w:rsid w:val="00BD158E"/>
    <w:rsid w:val="00BD33B2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D23"/>
    <w:rsid w:val="00BF79D6"/>
    <w:rsid w:val="00BF7A0E"/>
    <w:rsid w:val="00C05C7D"/>
    <w:rsid w:val="00C07130"/>
    <w:rsid w:val="00C07EFB"/>
    <w:rsid w:val="00C10010"/>
    <w:rsid w:val="00C13EF5"/>
    <w:rsid w:val="00C14271"/>
    <w:rsid w:val="00C2425A"/>
    <w:rsid w:val="00C2533E"/>
    <w:rsid w:val="00C263DA"/>
    <w:rsid w:val="00C3333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BC0"/>
    <w:rsid w:val="00CB46DE"/>
    <w:rsid w:val="00CC0CD0"/>
    <w:rsid w:val="00CC11C3"/>
    <w:rsid w:val="00CC1D6D"/>
    <w:rsid w:val="00CC2187"/>
    <w:rsid w:val="00CC34C3"/>
    <w:rsid w:val="00CC7E75"/>
    <w:rsid w:val="00CD1E81"/>
    <w:rsid w:val="00CD46C9"/>
    <w:rsid w:val="00CD47E2"/>
    <w:rsid w:val="00CD4F78"/>
    <w:rsid w:val="00CD697F"/>
    <w:rsid w:val="00CE02FF"/>
    <w:rsid w:val="00CE1F2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E8"/>
    <w:rsid w:val="00D43114"/>
    <w:rsid w:val="00D4689A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A5F"/>
    <w:rsid w:val="00D84F8D"/>
    <w:rsid w:val="00D91369"/>
    <w:rsid w:val="00D97311"/>
    <w:rsid w:val="00D97EB8"/>
    <w:rsid w:val="00DA2F3D"/>
    <w:rsid w:val="00DA391F"/>
    <w:rsid w:val="00DA6727"/>
    <w:rsid w:val="00DB0A5B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36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6B1"/>
    <w:rsid w:val="00E1792C"/>
    <w:rsid w:val="00E21205"/>
    <w:rsid w:val="00E21918"/>
    <w:rsid w:val="00E22447"/>
    <w:rsid w:val="00E259D4"/>
    <w:rsid w:val="00E277A7"/>
    <w:rsid w:val="00E32F28"/>
    <w:rsid w:val="00E3450E"/>
    <w:rsid w:val="00E3519B"/>
    <w:rsid w:val="00E4321A"/>
    <w:rsid w:val="00E4651A"/>
    <w:rsid w:val="00E46CCD"/>
    <w:rsid w:val="00E47876"/>
    <w:rsid w:val="00E5050C"/>
    <w:rsid w:val="00E53204"/>
    <w:rsid w:val="00E53F19"/>
    <w:rsid w:val="00E55ECA"/>
    <w:rsid w:val="00E560AA"/>
    <w:rsid w:val="00E57513"/>
    <w:rsid w:val="00E60251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DD5"/>
    <w:rsid w:val="00EB60EE"/>
    <w:rsid w:val="00EB7653"/>
    <w:rsid w:val="00EC1DAF"/>
    <w:rsid w:val="00EC1FF9"/>
    <w:rsid w:val="00EC3776"/>
    <w:rsid w:val="00EC3A49"/>
    <w:rsid w:val="00EC5BC1"/>
    <w:rsid w:val="00EC70D4"/>
    <w:rsid w:val="00ED0BFA"/>
    <w:rsid w:val="00ED1945"/>
    <w:rsid w:val="00ED517A"/>
    <w:rsid w:val="00ED6CDF"/>
    <w:rsid w:val="00EE0FB4"/>
    <w:rsid w:val="00EE2CE9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6"/>
    <w:rsid w:val="00F57307"/>
    <w:rsid w:val="00F57FBF"/>
    <w:rsid w:val="00F60587"/>
    <w:rsid w:val="00F62ADE"/>
    <w:rsid w:val="00F63614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286"/>
    <w:rsid w:val="00FB6E6D"/>
    <w:rsid w:val="00FC03C2"/>
    <w:rsid w:val="00FC06C4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990D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812D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812D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812D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812D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812D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812D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2AA5799FFA43BDAAA3A85BC7678A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3036E08-8DE6-4118-84D4-9BBD9330DF51}"/>
      </w:docPartPr>
      <w:docPartBody>
        <w:p w:rsidR="00BD33B2" w:rsidRDefault="00C812DA" w:rsidP="00F57306">
          <w:pPr>
            <w:pStyle w:val="A92AA5799FFA43BDAAA3A85BC7678A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F23CEC36D04DFEB6B822927939C0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949809-14B2-488E-8090-7A29E925A366}"/>
      </w:docPartPr>
      <w:docPartBody>
        <w:p w:rsidR="006F742A" w:rsidRDefault="00C812DA" w:rsidP="0095353C">
          <w:pPr>
            <w:pStyle w:val="53F23CEC36D04DFEB6B822927939C0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2EEEF790CF40C58B84D1CFEFAB30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EF4078-FC6B-46EC-97E7-C1B97DEA9791}"/>
      </w:docPartPr>
      <w:docPartBody>
        <w:p w:rsidR="006F742A" w:rsidRDefault="00C812DA" w:rsidP="0095353C">
          <w:pPr>
            <w:pStyle w:val="972EEEF790CF40C58B84D1CFEFAB30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41BD7"/>
    <w:rsid w:val="003E26B0"/>
    <w:rsid w:val="005207FA"/>
    <w:rsid w:val="005C29E7"/>
    <w:rsid w:val="006509A0"/>
    <w:rsid w:val="00793CD7"/>
    <w:rsid w:val="00857BC2"/>
    <w:rsid w:val="009E50E1"/>
    <w:rsid w:val="00B41B47"/>
    <w:rsid w:val="00C812D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92AA5799FFA43BDAAA3A85BC7678A8E">
    <w:name w:val="A92AA5799FFA43BDAAA3A85BC7678A8E"/>
    <w:rsid w:val="00F57306"/>
  </w:style>
  <w:style w:type="paragraph" w:customStyle="1" w:styleId="53F23CEC36D04DFEB6B822927939C0B9">
    <w:name w:val="53F23CEC36D04DFEB6B822927939C0B9"/>
    <w:rsid w:val="0095353C"/>
  </w:style>
  <w:style w:type="paragraph" w:customStyle="1" w:styleId="972EEEF790CF40C58B84D1CFEFAB3097">
    <w:name w:val="972EEEF790CF40C58B84D1CFEFAB3097"/>
    <w:rsid w:val="00953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A709E-2A01-4E2B-9E4A-19773E90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1370</Words>
  <Characters>9454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2025-03-24T11:15:00Z</dcterms:modified>
</cp:coreProperties>
</file>